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1454B" w14:textId="39E0A222"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CF2653" w:rsidRPr="00CF2653">
        <w:rPr>
          <w:rFonts w:eastAsia="Times New Roman" w:cs="Times New Roman"/>
          <w:lang w:eastAsia="cs-CZ"/>
        </w:rPr>
        <w:t>3</w:t>
      </w:r>
      <w:r w:rsidR="00DB295F" w:rsidRPr="00DB295F">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20AEADFD" w14:textId="06C64174" w:rsidR="00503B7A" w:rsidRDefault="009A0078" w:rsidP="006D6FEC">
      <w:pPr>
        <w:pStyle w:val="Nzev"/>
        <w:jc w:val="left"/>
      </w:pPr>
      <w:r w:rsidRPr="006062F9">
        <w:t xml:space="preserve">Smlouva o </w:t>
      </w:r>
      <w:r w:rsidR="00A52B36" w:rsidRPr="006062F9">
        <w:t>poskytování služeb</w:t>
      </w:r>
      <w:r w:rsidR="00503B7A" w:rsidRPr="006062F9">
        <w:t xml:space="preserve"> </w:t>
      </w:r>
    </w:p>
    <w:p w14:paraId="7EC9B3BD" w14:textId="77777777" w:rsidR="006D6FEC" w:rsidRPr="006D6FEC" w:rsidRDefault="006D6FEC" w:rsidP="006D6FEC"/>
    <w:p w14:paraId="3115411F" w14:textId="02D32040" w:rsidR="00503B7A" w:rsidRPr="00503B7A" w:rsidRDefault="00503B7A" w:rsidP="006216D2">
      <w:pPr>
        <w:spacing w:after="0" w:line="276" w:lineRule="auto"/>
        <w:rPr>
          <w:b/>
          <w:highlight w:val="yellow"/>
        </w:rPr>
      </w:pPr>
      <w:r w:rsidRPr="006D6FEC">
        <w:rPr>
          <w:b/>
        </w:rPr>
        <w:t xml:space="preserve">Číslo smlouvy </w:t>
      </w:r>
      <w:r w:rsidR="00CF2653" w:rsidRPr="006D6FEC">
        <w:rPr>
          <w:b/>
        </w:rPr>
        <w:t>O</w:t>
      </w:r>
      <w:r w:rsidRPr="006D6FEC">
        <w:rPr>
          <w:b/>
        </w:rPr>
        <w:t xml:space="preserve">bjednatele </w:t>
      </w:r>
      <w:r w:rsidR="006D6FEC" w:rsidRPr="006D6FEC">
        <w:rPr>
          <w:b/>
        </w:rPr>
        <w:t>E650-S-</w:t>
      </w:r>
      <w:r w:rsidR="006D6FEC">
        <w:rPr>
          <w:b/>
          <w:highlight w:val="yellow"/>
        </w:rPr>
        <w:t>……</w:t>
      </w:r>
      <w:r w:rsidR="006D6FEC" w:rsidRPr="006D6FEC">
        <w:rPr>
          <w:b/>
        </w:rPr>
        <w:t xml:space="preserve">/2022, </w:t>
      </w:r>
      <w:r w:rsidR="006D6FEC" w:rsidRPr="006D6FEC">
        <w:t xml:space="preserve">č.j. </w:t>
      </w:r>
      <w:proofErr w:type="spellStart"/>
      <w:r w:rsidR="006D6FEC" w:rsidRPr="006D6FEC">
        <w:rPr>
          <w:highlight w:val="yellow"/>
        </w:rPr>
        <w:t>xxxx</w:t>
      </w:r>
      <w:proofErr w:type="spellEnd"/>
      <w:r w:rsidR="006D6FEC" w:rsidRPr="006043BC">
        <w:t>/2</w:t>
      </w:r>
      <w:r w:rsidR="006D6FEC" w:rsidRPr="006D6FEC">
        <w:t>022-SŽ-OŘ UNL-OVZ</w:t>
      </w:r>
    </w:p>
    <w:p w14:paraId="36590FA2" w14:textId="74C27EA0" w:rsidR="00503B7A" w:rsidRPr="00503B7A" w:rsidRDefault="00503B7A" w:rsidP="00503B7A">
      <w:pPr>
        <w:rPr>
          <w:highlight w:val="yellow"/>
        </w:rPr>
      </w:pPr>
      <w:r w:rsidRPr="00503B7A">
        <w:rPr>
          <w:b/>
          <w:highlight w:val="yellow"/>
        </w:rPr>
        <w:t xml:space="preserve">Číslo smlouvy </w:t>
      </w:r>
      <w:r w:rsidR="004E7B39">
        <w:rPr>
          <w:b/>
          <w:highlight w:val="yellow"/>
        </w:rPr>
        <w:t>Poskytovatel</w:t>
      </w:r>
      <w:r w:rsidRPr="00503B7A">
        <w:rPr>
          <w:b/>
          <w:highlight w:val="yellow"/>
        </w:rPr>
        <w:t>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6F6F1BC5" w14:textId="77777777" w:rsidR="006D6FEC"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p>
    <w:p w14:paraId="7F88833D" w14:textId="4A548841" w:rsidR="006D6FEC" w:rsidRDefault="006D6FEC" w:rsidP="006D6FEC">
      <w:pPr>
        <w:overflowPunct w:val="0"/>
        <w:autoSpaceDE w:val="0"/>
        <w:autoSpaceDN w:val="0"/>
        <w:adjustRightInd w:val="0"/>
        <w:spacing w:after="0" w:line="240" w:lineRule="auto"/>
        <w:ind w:left="708" w:firstLine="708"/>
        <w:jc w:val="both"/>
        <w:textAlignment w:val="baseline"/>
        <w:rPr>
          <w:rFonts w:eastAsia="Times New Roman" w:cs="Times New Roman"/>
          <w:b/>
          <w:lang w:eastAsia="cs-CZ"/>
        </w:rPr>
      </w:pPr>
      <w:r>
        <w:rPr>
          <w:rFonts w:eastAsia="Times New Roman" w:cs="Times New Roman"/>
          <w:b/>
          <w:lang w:eastAsia="cs-CZ"/>
        </w:rPr>
        <w:t>organizační složka Oblastní</w:t>
      </w:r>
      <w:r w:rsidR="00E8628F">
        <w:rPr>
          <w:rFonts w:eastAsia="Times New Roman" w:cs="Times New Roman"/>
          <w:b/>
          <w:lang w:eastAsia="cs-CZ"/>
        </w:rPr>
        <w:t>ho</w:t>
      </w:r>
      <w:r>
        <w:rPr>
          <w:rFonts w:eastAsia="Times New Roman" w:cs="Times New Roman"/>
          <w:b/>
          <w:lang w:eastAsia="cs-CZ"/>
        </w:rPr>
        <w:t xml:space="preserve"> ředitelství Ústí nad Labem</w:t>
      </w:r>
    </w:p>
    <w:p w14:paraId="331FAF4D" w14:textId="78389EBA" w:rsidR="006D6FEC" w:rsidRDefault="006D6FEC" w:rsidP="006D6FEC">
      <w:pPr>
        <w:overflowPunct w:val="0"/>
        <w:autoSpaceDE w:val="0"/>
        <w:autoSpaceDN w:val="0"/>
        <w:adjustRightInd w:val="0"/>
        <w:spacing w:after="0" w:line="240" w:lineRule="auto"/>
        <w:jc w:val="both"/>
        <w:textAlignment w:val="baseline"/>
        <w:rPr>
          <w:rFonts w:eastAsia="Times New Roman" w:cs="Times New Roman"/>
          <w:b/>
          <w:lang w:eastAsia="cs-CZ"/>
        </w:rPr>
      </w:pPr>
      <w:r>
        <w:rPr>
          <w:rFonts w:eastAsia="Times New Roman" w:cs="Times New Roman"/>
          <w:b/>
          <w:lang w:eastAsia="cs-CZ"/>
        </w:rPr>
        <w:tab/>
      </w:r>
      <w:r>
        <w:rPr>
          <w:rFonts w:eastAsia="Times New Roman" w:cs="Times New Roman"/>
          <w:b/>
          <w:lang w:eastAsia="cs-CZ"/>
        </w:rPr>
        <w:tab/>
      </w:r>
      <w:r>
        <w:rPr>
          <w:rFonts w:eastAsia="Times New Roman" w:cs="Times New Roman"/>
          <w:bCs/>
          <w:lang w:eastAsia="cs-CZ"/>
        </w:rPr>
        <w:t>Železničářská 138</w:t>
      </w:r>
      <w:r w:rsidR="003D2C18">
        <w:rPr>
          <w:rFonts w:eastAsia="Times New Roman" w:cs="Times New Roman"/>
          <w:bCs/>
          <w:lang w:eastAsia="cs-CZ"/>
        </w:rPr>
        <w:t>6</w:t>
      </w:r>
      <w:r>
        <w:rPr>
          <w:rFonts w:eastAsia="Times New Roman" w:cs="Times New Roman"/>
          <w:bCs/>
          <w:lang w:eastAsia="cs-CZ"/>
        </w:rPr>
        <w:t>/31, 400 03</w:t>
      </w:r>
      <w:r w:rsidR="003D2C18">
        <w:rPr>
          <w:rFonts w:eastAsia="Times New Roman" w:cs="Times New Roman"/>
          <w:bCs/>
          <w:lang w:eastAsia="cs-CZ"/>
        </w:rPr>
        <w:t xml:space="preserve"> Ústí nad Labem </w:t>
      </w:r>
      <w:r>
        <w:rPr>
          <w:rFonts w:eastAsia="Times New Roman" w:cs="Times New Roman"/>
          <w:b/>
          <w:lang w:eastAsia="cs-CZ"/>
        </w:rPr>
        <w:t xml:space="preserve"> </w:t>
      </w:r>
    </w:p>
    <w:p w14:paraId="6194E56D" w14:textId="77777777" w:rsidR="006D6FEC" w:rsidRDefault="006D6FEC" w:rsidP="006D6FEC">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lang w:eastAsia="cs-CZ"/>
        </w:rPr>
        <w:t>zastoupená Ing. Martinem Kašparem, ředitelem organizační složky,</w:t>
      </w:r>
    </w:p>
    <w:p w14:paraId="2832793D" w14:textId="77777777" w:rsidR="006D6FEC" w:rsidRDefault="006D6FEC" w:rsidP="006D6FEC">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lang w:eastAsia="cs-CZ"/>
        </w:rPr>
        <w:t>na základě pověření č. 2652 ze dne 22. 02. 2019</w:t>
      </w:r>
    </w:p>
    <w:p w14:paraId="3361EF8E" w14:textId="77777777" w:rsidR="006D6FEC" w:rsidRDefault="006D6FEC" w:rsidP="006D6FEC">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p>
    <w:p w14:paraId="4F2FDE9F" w14:textId="77777777" w:rsidR="006D6FEC" w:rsidRDefault="006D6FEC" w:rsidP="006D6FEC">
      <w:pPr>
        <w:overflowPunct w:val="0"/>
        <w:autoSpaceDE w:val="0"/>
        <w:autoSpaceDN w:val="0"/>
        <w:adjustRightInd w:val="0"/>
        <w:spacing w:after="0" w:line="240" w:lineRule="auto"/>
        <w:ind w:left="708" w:firstLine="708"/>
        <w:jc w:val="both"/>
        <w:textAlignment w:val="baseline"/>
        <w:rPr>
          <w:rFonts w:eastAsia="Times New Roman" w:cs="Times New Roman"/>
          <w:b/>
          <w:lang w:eastAsia="cs-CZ"/>
        </w:rPr>
      </w:pPr>
      <w:r>
        <w:rPr>
          <w:rFonts w:eastAsia="Times New Roman" w:cs="Times New Roman"/>
          <w:b/>
          <w:lang w:eastAsia="cs-CZ"/>
        </w:rPr>
        <w:t>Adresa pro doručování smluvní korespondence:</w:t>
      </w:r>
    </w:p>
    <w:p w14:paraId="7A7C50E6" w14:textId="77777777" w:rsidR="006D6FEC" w:rsidRDefault="006D6FEC" w:rsidP="006D6FEC">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lang w:eastAsia="cs-CZ"/>
        </w:rPr>
        <w:t>Správa železnic, státní organizace</w:t>
      </w:r>
    </w:p>
    <w:p w14:paraId="0E389147" w14:textId="77777777" w:rsidR="006D6FEC" w:rsidRDefault="006D6FEC" w:rsidP="006D6FEC">
      <w:pPr>
        <w:overflowPunct w:val="0"/>
        <w:autoSpaceDE w:val="0"/>
        <w:autoSpaceDN w:val="0"/>
        <w:adjustRightInd w:val="0"/>
        <w:spacing w:after="0" w:line="240" w:lineRule="auto"/>
        <w:ind w:left="1416"/>
        <w:jc w:val="both"/>
        <w:textAlignment w:val="baseline"/>
        <w:rPr>
          <w:rFonts w:eastAsia="Times New Roman" w:cs="Times New Roman"/>
          <w:lang w:eastAsia="cs-CZ"/>
        </w:rPr>
      </w:pPr>
      <w:r>
        <w:rPr>
          <w:rFonts w:eastAsia="Times New Roman" w:cs="Times New Roman"/>
          <w:lang w:eastAsia="cs-CZ"/>
        </w:rPr>
        <w:t xml:space="preserve">Oblastní ředitelství Ústí nad Labem, </w:t>
      </w:r>
    </w:p>
    <w:p w14:paraId="2B29FEE0" w14:textId="77777777" w:rsidR="006D6FEC" w:rsidRDefault="006D6FEC" w:rsidP="006D6FEC">
      <w:pPr>
        <w:overflowPunct w:val="0"/>
        <w:autoSpaceDE w:val="0"/>
        <w:autoSpaceDN w:val="0"/>
        <w:adjustRightInd w:val="0"/>
        <w:spacing w:after="0" w:line="240" w:lineRule="auto"/>
        <w:ind w:left="1416"/>
        <w:jc w:val="both"/>
        <w:textAlignment w:val="baseline"/>
        <w:rPr>
          <w:rFonts w:eastAsia="Times New Roman" w:cs="Times New Roman"/>
          <w:lang w:eastAsia="cs-CZ"/>
        </w:rPr>
      </w:pPr>
      <w:r>
        <w:rPr>
          <w:rFonts w:eastAsia="Times New Roman" w:cs="Times New Roman"/>
          <w:lang w:eastAsia="cs-CZ"/>
        </w:rPr>
        <w:t>Železničářská 1386/31, 400 03 Ústí nad Labem</w:t>
      </w:r>
      <w:r>
        <w:rPr>
          <w:rFonts w:eastAsia="Times New Roman" w:cs="Times New Roman"/>
          <w:lang w:eastAsia="cs-CZ"/>
        </w:rPr>
        <w:fldChar w:fldCharType="begin"/>
      </w:r>
      <w:r>
        <w:rPr>
          <w:rFonts w:eastAsia="Times New Roman" w:cs="Times New Roman"/>
          <w:lang w:eastAsia="cs-CZ"/>
        </w:rPr>
        <w:instrText>ePodatelnaORNUL@spravazeleznic.cz</w:instrText>
      </w:r>
      <w:r>
        <w:rPr>
          <w:rFonts w:eastAsia="Times New Roman" w:cs="Times New Roman"/>
          <w:lang w:eastAsia="cs-CZ"/>
        </w:rPr>
        <w:fldChar w:fldCharType="separate"/>
      </w:r>
      <w:r>
        <w:rPr>
          <w:rStyle w:val="Hypertextovodkaz"/>
          <w:rFonts w:eastAsia="Times New Roman" w:cs="Times New Roman"/>
          <w:lang w:eastAsia="cs-CZ"/>
        </w:rPr>
        <w:t>ePodatelnaORNUL@spravazeleznic.cz</w:t>
      </w:r>
      <w:r>
        <w:rPr>
          <w:rFonts w:eastAsia="Times New Roman" w:cs="Times New Roman"/>
          <w:lang w:eastAsia="cs-CZ"/>
        </w:rPr>
        <w:fldChar w:fldCharType="end"/>
      </w:r>
      <w:r>
        <w:rPr>
          <w:rFonts w:eastAsia="Times New Roman" w:cs="Times New Roman"/>
          <w:lang w:eastAsia="cs-CZ"/>
        </w:rPr>
        <w:t xml:space="preserve"> </w:t>
      </w:r>
    </w:p>
    <w:p w14:paraId="4CC3B95E" w14:textId="35DBB72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006062F9">
        <w:rPr>
          <w:rFonts w:eastAsia="Times New Roman" w:cs="Times New Roman"/>
          <w:b/>
          <w:lang w:eastAsia="cs-CZ"/>
        </w:rPr>
        <w:t xml:space="preserve">       </w:t>
      </w: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034D584" w:rsidR="008E1E86" w:rsidRPr="000A13BC" w:rsidRDefault="00E73DA0"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008E1E86" w:rsidRPr="000A13BC">
        <w:rPr>
          <w:rFonts w:eastAsia="Times New Roman" w:cs="Times New Roman"/>
          <w:b/>
          <w:highlight w:val="yellow"/>
          <w:lang w:eastAsia="cs-CZ"/>
        </w:rPr>
        <w:t>:</w:t>
      </w:r>
      <w:r w:rsidR="008E1E86" w:rsidRPr="000A13BC">
        <w:rPr>
          <w:rFonts w:eastAsia="Times New Roman" w:cs="Times New Roman"/>
          <w:highlight w:val="yellow"/>
          <w:lang w:eastAsia="cs-CZ"/>
        </w:rPr>
        <w:tab/>
      </w:r>
      <w:r w:rsidR="008E1E86" w:rsidRPr="000A13BC">
        <w:rPr>
          <w:rFonts w:eastAsia="Times New Roman" w:cs="Times New Roman"/>
          <w:i/>
          <w:highlight w:val="yellow"/>
          <w:lang w:eastAsia="cs-CZ"/>
        </w:rPr>
        <w:t>jméno osoby/název firmy</w:t>
      </w:r>
    </w:p>
    <w:p w14:paraId="19E73E8B"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57570FFE"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420D77A3"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19B3856E" w14:textId="4058B602"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r w:rsidR="00CF2653">
        <w:rPr>
          <w:rFonts w:eastAsia="Times New Roman" w:cs="Times New Roman"/>
          <w:highlight w:val="yellow"/>
          <w:lang w:eastAsia="cs-CZ"/>
        </w:rPr>
        <w:t xml:space="preserve"> </w:t>
      </w:r>
      <w:r w:rsidRPr="000A13BC">
        <w:rPr>
          <w:rFonts w:eastAsia="Times New Roman" w:cs="Times New Roman"/>
          <w:highlight w:val="yellow"/>
          <w:lang w:eastAsia="cs-CZ"/>
        </w:rPr>
        <w:t>……………………</w:t>
      </w:r>
    </w:p>
    <w:p w14:paraId="17127EF1" w14:textId="31783601"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r w:rsidR="00CF2653">
        <w:rPr>
          <w:rFonts w:eastAsia="Times New Roman" w:cs="Times New Roman"/>
          <w:highlight w:val="yellow"/>
          <w:lang w:eastAsia="cs-CZ"/>
        </w:rPr>
        <w:t xml:space="preserve"> </w:t>
      </w:r>
      <w:r w:rsidRPr="000A13BC">
        <w:rPr>
          <w:rFonts w:eastAsia="Times New Roman" w:cs="Times New Roman"/>
          <w:highlight w:val="yellow"/>
          <w:lang w:eastAsia="cs-CZ"/>
        </w:rPr>
        <w:t>…………………………</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628480ED" w14:textId="77777777" w:rsidR="00D6516D"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p>
    <w:p w14:paraId="183AF9BC" w14:textId="7DBA6325" w:rsidR="008E1E86"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574769BE" w14:textId="30A5FA24" w:rsidR="00D6516D" w:rsidRPr="004E1498" w:rsidRDefault="004E1498" w:rsidP="006D6FEC">
      <w:pPr>
        <w:jc w:val="both"/>
        <w:rPr>
          <w:rFonts w:eastAsia="Times New Roman" w:cs="Times New Roman"/>
          <w:lang w:eastAsia="cs-CZ"/>
        </w:rPr>
      </w:pPr>
      <w:r w:rsidRPr="004E1498">
        <w:rPr>
          <w:rFonts w:eastAsia="Times New Roman" w:cs="Times New Roman"/>
          <w:lang w:eastAsia="cs-CZ"/>
        </w:rPr>
        <w:t xml:space="preserve">Tato smlouva je uzavřena na základě výsledků </w:t>
      </w:r>
      <w:r w:rsidR="00AE74AE" w:rsidRPr="00CF2653">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6062F9" w:rsidRPr="006D6FEC">
        <w:rPr>
          <w:rFonts w:eastAsia="Times New Roman" w:cs="Times New Roman"/>
          <w:b/>
          <w:lang w:eastAsia="cs-CZ"/>
        </w:rPr>
        <w:t>„</w:t>
      </w:r>
      <w:r w:rsidR="00CF2653" w:rsidRPr="006D6FEC">
        <w:rPr>
          <w:rFonts w:eastAsia="Times New Roman" w:cs="Times New Roman"/>
          <w:b/>
          <w:lang w:eastAsia="cs-CZ"/>
        </w:rPr>
        <w:t>Prohlídky UTZ zabezpečovacího zařízení</w:t>
      </w:r>
      <w:r w:rsidR="006062F9" w:rsidRPr="006D6FEC">
        <w:rPr>
          <w:rFonts w:eastAsia="Times New Roman" w:cs="Times New Roman"/>
          <w:lang w:eastAsia="cs-CZ"/>
        </w:rPr>
        <w:t>“</w:t>
      </w:r>
      <w:r w:rsidR="006062F9" w:rsidRPr="006062F9">
        <w:rPr>
          <w:rFonts w:eastAsia="Times New Roman" w:cs="Times New Roman"/>
          <w:lang w:eastAsia="cs-CZ"/>
        </w:rPr>
        <w:t xml:space="preserve">, č. j. veřejné zakázky: </w:t>
      </w:r>
      <w:r w:rsidR="00166748" w:rsidRPr="00166748">
        <w:rPr>
          <w:rFonts w:eastAsia="Times New Roman" w:cs="Times New Roman"/>
          <w:lang w:eastAsia="cs-CZ"/>
        </w:rPr>
        <w:t>24401</w:t>
      </w:r>
      <w:r w:rsidR="00CF2653" w:rsidRPr="00A53FE0">
        <w:rPr>
          <w:rFonts w:eastAsia="Times New Roman" w:cs="Times New Roman"/>
          <w:lang w:eastAsia="cs-CZ"/>
        </w:rPr>
        <w:t>/</w:t>
      </w:r>
      <w:r w:rsidR="00CF2653" w:rsidRPr="0038192B">
        <w:rPr>
          <w:rFonts w:eastAsia="Times New Roman" w:cs="Times New Roman"/>
          <w:lang w:eastAsia="cs-CZ"/>
        </w:rPr>
        <w:t>2022-SŽ-OŘ UNL-OVZ</w:t>
      </w:r>
      <w:r w:rsidR="006062F9" w:rsidRPr="006062F9">
        <w:rPr>
          <w:rFonts w:eastAsia="Times New Roman" w:cs="Times New Roman"/>
          <w:lang w:eastAsia="cs-CZ"/>
        </w:rPr>
        <w:t xml:space="preserve"> (dále jen „</w:t>
      </w:r>
      <w:r w:rsidR="00E64568" w:rsidRPr="003557CB">
        <w:rPr>
          <w:rFonts w:eastAsia="Times New Roman" w:cs="Times New Roman"/>
          <w:b/>
          <w:lang w:eastAsia="cs-CZ"/>
        </w:rPr>
        <w:t xml:space="preserve">Veřejná </w:t>
      </w:r>
      <w:r w:rsidR="006062F9" w:rsidRPr="003557CB">
        <w:rPr>
          <w:rFonts w:eastAsia="Times New Roman" w:cs="Times New Roman"/>
          <w:b/>
          <w:lang w:eastAsia="cs-CZ"/>
        </w:rPr>
        <w:t>zakázka</w:t>
      </w:r>
      <w:r w:rsidR="006062F9" w:rsidRPr="006062F9">
        <w:rPr>
          <w:rFonts w:eastAsia="Times New Roman" w:cs="Times New Roman"/>
          <w:lang w:eastAsia="cs-CZ"/>
        </w:rPr>
        <w:t xml:space="preserve">“). Jednotlivá ustanovení této smlouvy tak budou vykládána v souladu se zadávacími podmínkami veřejné zakázky. </w:t>
      </w:r>
    </w:p>
    <w:p w14:paraId="642B196F" w14:textId="13C14B28" w:rsidR="004E1498" w:rsidRPr="00950C1F" w:rsidRDefault="00E73DA0" w:rsidP="00592757">
      <w:pPr>
        <w:pStyle w:val="Nadpis1"/>
      </w:pPr>
      <w:r>
        <w:t>Služby</w:t>
      </w:r>
    </w:p>
    <w:p w14:paraId="75B8D031" w14:textId="4552A603" w:rsidR="004E1498" w:rsidRPr="006062F9"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592757">
      <w:pPr>
        <w:pStyle w:val="Nadpis1"/>
        <w:rPr>
          <w:rFonts w:eastAsia="Times New Roman"/>
          <w:lang w:eastAsia="cs-CZ"/>
        </w:rPr>
      </w:pPr>
      <w:r>
        <w:rPr>
          <w:rFonts w:eastAsia="Times New Roman"/>
          <w:lang w:eastAsia="cs-CZ"/>
        </w:rPr>
        <w:t>Předmět služeb</w:t>
      </w:r>
    </w:p>
    <w:p w14:paraId="03F039C6" w14:textId="5A3BE9BF" w:rsidR="004E1498" w:rsidRPr="006216D2" w:rsidRDefault="004E1498" w:rsidP="00592757">
      <w:pPr>
        <w:pStyle w:val="Nadpis2"/>
        <w:jc w:val="left"/>
      </w:pPr>
      <w:r w:rsidRPr="006062F9">
        <w:t xml:space="preserve">Předmětem </w:t>
      </w:r>
      <w:r w:rsidR="00E73DA0" w:rsidRPr="006062F9">
        <w:t>služeb</w:t>
      </w:r>
      <w:r w:rsidRPr="006062F9">
        <w:t xml:space="preserve"> </w:t>
      </w:r>
      <w:r w:rsidRPr="006216D2">
        <w:t>j</w:t>
      </w:r>
      <w:r w:rsidR="006216D2" w:rsidRPr="006216D2">
        <w:t>sou prohlídky UTZ zabezpečovacích zařízení.</w:t>
      </w:r>
    </w:p>
    <w:p w14:paraId="5EA11EFD" w14:textId="1A9CC7D5" w:rsidR="00D6516D" w:rsidRPr="00F372E8" w:rsidRDefault="004E1498" w:rsidP="00A53FE0">
      <w:pPr>
        <w:pStyle w:val="Nadpis2"/>
        <w:jc w:val="left"/>
        <w:rPr>
          <w:rFonts w:asciiTheme="majorHAnsi" w:hAnsiTheme="majorHAnsi"/>
        </w:rPr>
      </w:pPr>
      <w:r w:rsidRPr="00F372E8">
        <w:t xml:space="preserve">Předmět </w:t>
      </w:r>
      <w:r w:rsidR="00E73DA0" w:rsidRPr="00F372E8">
        <w:t>služeb</w:t>
      </w:r>
      <w:r w:rsidRPr="00F372E8">
        <w:t xml:space="preserve"> je blíže specifikován v přílo</w:t>
      </w:r>
      <w:r w:rsidR="006216D2" w:rsidRPr="00F372E8">
        <w:t>ze</w:t>
      </w:r>
      <w:r w:rsidRPr="00F372E8">
        <w:t xml:space="preserve"> </w:t>
      </w:r>
      <w:r w:rsidR="006F7CD7" w:rsidRPr="00F372E8">
        <w:rPr>
          <w:rFonts w:asciiTheme="majorHAnsi" w:hAnsiTheme="majorHAnsi"/>
        </w:rPr>
        <w:t xml:space="preserve">č. </w:t>
      </w:r>
      <w:r w:rsidR="002B0199" w:rsidRPr="00F372E8">
        <w:rPr>
          <w:rFonts w:asciiTheme="majorHAnsi" w:hAnsiTheme="majorHAnsi"/>
        </w:rPr>
        <w:t>3</w:t>
      </w:r>
      <w:r w:rsidR="006062F9" w:rsidRPr="00F372E8">
        <w:rPr>
          <w:rFonts w:asciiTheme="majorHAnsi" w:hAnsiTheme="majorHAnsi"/>
        </w:rPr>
        <w:t xml:space="preserve"> </w:t>
      </w:r>
      <w:r w:rsidRPr="00F372E8">
        <w:rPr>
          <w:rFonts w:asciiTheme="majorHAnsi" w:hAnsiTheme="majorHAnsi"/>
        </w:rPr>
        <w:t xml:space="preserve">této </w:t>
      </w:r>
      <w:r w:rsidR="00CB1C47">
        <w:rPr>
          <w:rFonts w:asciiTheme="majorHAnsi" w:hAnsiTheme="majorHAnsi"/>
        </w:rPr>
        <w:t>S</w:t>
      </w:r>
      <w:r w:rsidRPr="00F372E8">
        <w:rPr>
          <w:rFonts w:asciiTheme="majorHAnsi" w:hAnsiTheme="majorHAnsi"/>
        </w:rPr>
        <w:t>mlouvy.</w:t>
      </w:r>
    </w:p>
    <w:p w14:paraId="019716A5" w14:textId="27D11550" w:rsidR="00A53FE0" w:rsidRDefault="00D6516D" w:rsidP="00A53FE0">
      <w:pPr>
        <w:pStyle w:val="Nadpis2"/>
        <w:jc w:val="left"/>
        <w:rPr>
          <w:rFonts w:asciiTheme="majorHAnsi" w:hAnsiTheme="majorHAnsi"/>
          <w:bCs/>
          <w:iCs/>
        </w:rPr>
      </w:pPr>
      <w:r w:rsidRPr="00D6516D">
        <w:rPr>
          <w:rFonts w:asciiTheme="majorHAnsi" w:hAnsiTheme="majorHAnsi"/>
          <w:bCs/>
          <w:iCs/>
        </w:rPr>
        <w:t>Předmět díla musí být proveden ve smyslu zákona o drahách č. 266/1994 Sb. a vyhlášky č. 100/1995 Sb. Dále v souladu s právními předpisy, normami ČSN a technickými normami</w:t>
      </w:r>
      <w:r>
        <w:rPr>
          <w:rFonts w:asciiTheme="majorHAnsi" w:hAnsiTheme="majorHAnsi"/>
          <w:bCs/>
          <w:iCs/>
        </w:rPr>
        <w:t>.</w:t>
      </w:r>
    </w:p>
    <w:p w14:paraId="1B2B549D" w14:textId="77777777" w:rsidR="00D6516D" w:rsidRPr="00D6516D" w:rsidRDefault="00D6516D" w:rsidP="00D6516D">
      <w:pPr>
        <w:rPr>
          <w:highlight w:val="yellow"/>
          <w:lang w:eastAsia="cs-CZ"/>
        </w:rPr>
      </w:pPr>
    </w:p>
    <w:p w14:paraId="600D21AE" w14:textId="1C3F96B9" w:rsidR="004E1498" w:rsidRPr="006062F9" w:rsidRDefault="004E1498" w:rsidP="00592757">
      <w:pPr>
        <w:pStyle w:val="Nadpis1"/>
        <w:rPr>
          <w:rFonts w:eastAsia="Times New Roman"/>
          <w:lang w:eastAsia="cs-CZ"/>
        </w:rPr>
      </w:pPr>
      <w:r w:rsidRPr="006062F9">
        <w:rPr>
          <w:rFonts w:eastAsia="Times New Roman"/>
          <w:lang w:eastAsia="cs-CZ"/>
        </w:rPr>
        <w:lastRenderedPageBreak/>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77CA046" w14:textId="77777777" w:rsidR="006062F9" w:rsidRPr="006062F9" w:rsidRDefault="006062F9" w:rsidP="004E7B39">
      <w:pPr>
        <w:pStyle w:val="Odstavecseseznamem"/>
        <w:numPr>
          <w:ilvl w:val="1"/>
          <w:numId w:val="18"/>
        </w:numPr>
        <w:spacing w:after="0" w:line="240" w:lineRule="auto"/>
        <w:ind w:hanging="720"/>
        <w:rPr>
          <w:rFonts w:asciiTheme="majorHAnsi" w:hAnsiTheme="majorHAnsi" w:cs="Calibri"/>
        </w:rPr>
      </w:pPr>
      <w:r w:rsidRPr="006062F9">
        <w:rPr>
          <w:rFonts w:asciiTheme="majorHAnsi" w:hAnsiTheme="majorHAnsi" w:cs="Calibri"/>
        </w:rPr>
        <w:t>Cena celkem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highlight w:val="yellow"/>
        </w:rPr>
        <w:t>…………………</w:t>
      </w:r>
      <w:r w:rsidRPr="006062F9">
        <w:rPr>
          <w:rFonts w:asciiTheme="majorHAnsi" w:hAnsiTheme="majorHAnsi"/>
        </w:rPr>
        <w:t xml:space="preserve"> Kč</w:t>
      </w:r>
    </w:p>
    <w:p w14:paraId="031D87AF" w14:textId="77777777" w:rsidR="006062F9" w:rsidRPr="006062F9" w:rsidRDefault="006062F9" w:rsidP="004E7B39">
      <w:pPr>
        <w:pStyle w:val="Odstavecseseznamem"/>
        <w:spacing w:after="0" w:line="240" w:lineRule="auto"/>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6062F9">
        <w:rPr>
          <w:rFonts w:asciiTheme="majorHAnsi" w:hAnsiTheme="majorHAnsi" w:cs="Calibri"/>
          <w:b/>
        </w:rPr>
        <w:tab/>
      </w:r>
      <w:r w:rsidRPr="006062F9">
        <w:rPr>
          <w:rFonts w:asciiTheme="majorHAnsi" w:hAnsiTheme="majorHAnsi"/>
          <w:highlight w:val="yellow"/>
        </w:rPr>
        <w:t>…………………</w:t>
      </w:r>
      <w:r w:rsidRPr="006062F9">
        <w:rPr>
          <w:rFonts w:asciiTheme="majorHAnsi" w:hAnsiTheme="majorHAnsi"/>
        </w:rPr>
        <w:t xml:space="preserve"> Kč</w:t>
      </w:r>
    </w:p>
    <w:p w14:paraId="1EEAE791" w14:textId="77777777" w:rsidR="006062F9" w:rsidRPr="006062F9" w:rsidRDefault="006062F9" w:rsidP="004E7B39">
      <w:pPr>
        <w:pStyle w:val="Odstavecseseznamem"/>
        <w:spacing w:after="0" w:line="240" w:lineRule="auto"/>
        <w:rPr>
          <w:rFonts w:asciiTheme="majorHAnsi" w:hAnsiTheme="majorHAnsi" w:cs="Calibri"/>
          <w:b/>
        </w:rPr>
      </w:pPr>
      <w:r w:rsidRPr="006062F9">
        <w:rPr>
          <w:rFonts w:asciiTheme="majorHAnsi" w:hAnsiTheme="majorHAnsi"/>
        </w:rPr>
        <w:t>Cena celkem s DPH</w:t>
      </w:r>
      <w:r w:rsidRPr="006062F9">
        <w:rPr>
          <w:rFonts w:asciiTheme="majorHAnsi" w:hAnsiTheme="majorHAnsi"/>
        </w:rPr>
        <w:tab/>
      </w:r>
      <w:r w:rsidRPr="006062F9">
        <w:rPr>
          <w:rFonts w:asciiTheme="majorHAnsi" w:hAnsiTheme="majorHAnsi"/>
        </w:rPr>
        <w:tab/>
      </w:r>
      <w:r w:rsidRPr="006062F9">
        <w:rPr>
          <w:rFonts w:asciiTheme="majorHAnsi" w:hAnsiTheme="majorHAnsi"/>
        </w:rPr>
        <w:tab/>
      </w:r>
      <w:r w:rsidRPr="006062F9">
        <w:rPr>
          <w:rFonts w:asciiTheme="majorHAnsi" w:hAnsiTheme="majorHAnsi"/>
          <w:highlight w:val="yellow"/>
        </w:rPr>
        <w:t>…………………</w:t>
      </w:r>
      <w:r w:rsidRPr="006062F9">
        <w:rPr>
          <w:rFonts w:asciiTheme="majorHAnsi" w:hAnsiTheme="majorHAnsi"/>
        </w:rPr>
        <w:t xml:space="preserve"> Kč</w:t>
      </w:r>
    </w:p>
    <w:p w14:paraId="7CD6B6BF" w14:textId="77777777" w:rsidR="006062F9" w:rsidRPr="006062F9" w:rsidRDefault="006062F9" w:rsidP="006062F9">
      <w:pPr>
        <w:pStyle w:val="Odstavecseseznamem"/>
        <w:rPr>
          <w:rFonts w:asciiTheme="majorHAnsi" w:hAnsiTheme="majorHAnsi"/>
        </w:rPr>
      </w:pPr>
    </w:p>
    <w:p w14:paraId="23A2FF24" w14:textId="77777777" w:rsidR="006062F9" w:rsidRPr="006539C4" w:rsidRDefault="006062F9" w:rsidP="006062F9">
      <w:pPr>
        <w:pStyle w:val="Odstavecseseznamem"/>
        <w:numPr>
          <w:ilvl w:val="1"/>
          <w:numId w:val="18"/>
        </w:numPr>
        <w:spacing w:after="0" w:line="240" w:lineRule="auto"/>
        <w:ind w:hanging="720"/>
        <w:rPr>
          <w:rFonts w:asciiTheme="majorHAnsi" w:hAnsiTheme="majorHAnsi"/>
          <w:b/>
        </w:rPr>
      </w:pPr>
      <w:r w:rsidRPr="006539C4">
        <w:rPr>
          <w:rFonts w:asciiTheme="majorHAnsi" w:hAnsiTheme="majorHAnsi"/>
          <w:b/>
        </w:rPr>
        <w:t xml:space="preserve">Fakturace </w:t>
      </w:r>
    </w:p>
    <w:p w14:paraId="2D85D3E0" w14:textId="1562017B" w:rsidR="006062F9" w:rsidRPr="006539C4" w:rsidRDefault="006062F9" w:rsidP="006216D2">
      <w:pPr>
        <w:pStyle w:val="Odstavecseseznamem"/>
        <w:numPr>
          <w:ilvl w:val="2"/>
          <w:numId w:val="18"/>
        </w:numPr>
        <w:spacing w:after="0" w:line="276" w:lineRule="auto"/>
        <w:ind w:left="709" w:hanging="709"/>
        <w:rPr>
          <w:rFonts w:asciiTheme="majorHAnsi" w:hAnsiTheme="majorHAnsi" w:cs="Calibri"/>
          <w:b/>
        </w:rPr>
      </w:pPr>
      <w:r w:rsidRPr="006539C4">
        <w:rPr>
          <w:rFonts w:asciiTheme="majorHAnsi" w:hAnsiTheme="majorHAnsi"/>
        </w:rPr>
        <w:t xml:space="preserve">Fakturace za provedenou </w:t>
      </w:r>
      <w:r w:rsidR="004E7B39" w:rsidRPr="006539C4">
        <w:rPr>
          <w:rFonts w:asciiTheme="majorHAnsi" w:hAnsiTheme="majorHAnsi" w:cs="Calibri"/>
        </w:rPr>
        <w:t>službu</w:t>
      </w:r>
      <w:r w:rsidRPr="006539C4">
        <w:rPr>
          <w:rFonts w:asciiTheme="majorHAnsi" w:hAnsiTheme="majorHAnsi" w:cs="Calibri"/>
          <w:b/>
        </w:rPr>
        <w:t xml:space="preserve"> </w:t>
      </w:r>
      <w:r w:rsidRPr="006539C4">
        <w:rPr>
          <w:rFonts w:asciiTheme="majorHAnsi" w:hAnsiTheme="majorHAnsi"/>
        </w:rPr>
        <w:t xml:space="preserve">bude provedena na základě faktury vystavené Poskytovatelem, a to vždy na základě skutečně provedených služeb, po jejich dokončení a převzetí ze strany Objednatele, na základě </w:t>
      </w:r>
      <w:r w:rsidR="007D48B2" w:rsidRPr="006539C4">
        <w:rPr>
          <w:rFonts w:asciiTheme="majorHAnsi" w:hAnsiTheme="majorHAnsi"/>
        </w:rPr>
        <w:t>předávacího protokolu</w:t>
      </w:r>
      <w:r w:rsidRPr="006539C4">
        <w:rPr>
          <w:rFonts w:asciiTheme="majorHAnsi" w:hAnsiTheme="majorHAnsi"/>
        </w:rPr>
        <w:t>, podepsan</w:t>
      </w:r>
      <w:r w:rsidR="007D48B2" w:rsidRPr="006539C4">
        <w:rPr>
          <w:rFonts w:asciiTheme="majorHAnsi" w:hAnsiTheme="majorHAnsi"/>
        </w:rPr>
        <w:t>ého</w:t>
      </w:r>
      <w:r w:rsidRPr="006539C4">
        <w:rPr>
          <w:rFonts w:asciiTheme="majorHAnsi" w:hAnsiTheme="majorHAnsi"/>
        </w:rPr>
        <w:t xml:space="preserve"> oběma smluvními stranami.  </w:t>
      </w:r>
    </w:p>
    <w:p w14:paraId="02DE285F" w14:textId="08D84510" w:rsidR="006043BC" w:rsidRPr="007D48B2" w:rsidRDefault="006043BC" w:rsidP="006216D2">
      <w:pPr>
        <w:pStyle w:val="Odstavecseseznamem"/>
        <w:numPr>
          <w:ilvl w:val="2"/>
          <w:numId w:val="18"/>
        </w:numPr>
        <w:spacing w:after="0" w:line="276" w:lineRule="auto"/>
        <w:ind w:left="709" w:hanging="709"/>
        <w:rPr>
          <w:rFonts w:asciiTheme="majorHAnsi" w:hAnsiTheme="majorHAnsi" w:cs="Calibri"/>
        </w:rPr>
      </w:pPr>
      <w:r w:rsidRPr="007D48B2">
        <w:rPr>
          <w:rFonts w:asciiTheme="majorHAnsi" w:hAnsiTheme="majorHAnsi" w:cs="Calibri"/>
        </w:rPr>
        <w:t>DPH bude uplatněno v souladu s ustanovením zákona č. 235/2004 Sb., o dani z přidané hodnoty, ve znění pozdějších předpisů a jeho novele č. 47/2011 Sb., tj. podřízenosti k § 92a a 92e. Daňová povinnost nepodléhající režimu přenesení DPH je upravována obecně zákonem č. 235/2004 Sb., o dani z přidané hodnoty, ve znění pozdějších předpisů.</w:t>
      </w:r>
    </w:p>
    <w:p w14:paraId="6BDE31C7" w14:textId="2D3CC17B" w:rsidR="007D48B2" w:rsidRPr="007D48B2" w:rsidRDefault="007D48B2" w:rsidP="006216D2">
      <w:pPr>
        <w:pStyle w:val="Odstavecseseznamem"/>
        <w:numPr>
          <w:ilvl w:val="2"/>
          <w:numId w:val="18"/>
        </w:numPr>
        <w:spacing w:after="0" w:line="276" w:lineRule="auto"/>
        <w:ind w:left="709" w:hanging="709"/>
        <w:rPr>
          <w:rFonts w:asciiTheme="majorHAnsi" w:hAnsiTheme="majorHAnsi" w:cs="Calibri"/>
        </w:rPr>
      </w:pPr>
      <w:r w:rsidRPr="007D48B2">
        <w:rPr>
          <w:rFonts w:asciiTheme="majorHAnsi" w:hAnsiTheme="majorHAnsi" w:cs="Calibri"/>
        </w:rPr>
        <w:t xml:space="preserve">V případě nepřenesené daňové povinnosti </w:t>
      </w:r>
      <w:r w:rsidR="00DD2047">
        <w:rPr>
          <w:rFonts w:asciiTheme="majorHAnsi" w:hAnsiTheme="majorHAnsi" w:cs="Calibri"/>
        </w:rPr>
        <w:t>Poskytovatele</w:t>
      </w:r>
      <w:r w:rsidRPr="007D48B2">
        <w:rPr>
          <w:rFonts w:asciiTheme="majorHAnsi" w:hAnsiTheme="majorHAnsi" w:cs="Calibri"/>
        </w:rPr>
        <w:t xml:space="preserve"> bere na vědomí a souhlasí s tím, že Objednatel </w:t>
      </w:r>
      <w:r w:rsidRPr="007D48B2">
        <w:t xml:space="preserve">uhradí </w:t>
      </w:r>
      <w:r w:rsidR="0038192B">
        <w:t>Poskytovateli</w:t>
      </w:r>
      <w:r w:rsidRPr="007D48B2">
        <w:t xml:space="preserve"> vystavenou fakturu/daňový doklad dělenou platbou, rozdělenou na základ daně a částku odpovídající DPH, ze dvou různých účtů.</w:t>
      </w:r>
    </w:p>
    <w:p w14:paraId="5B9857FC" w14:textId="25D9A6E4" w:rsidR="007D48B2" w:rsidRDefault="007D48B2" w:rsidP="006216D2">
      <w:pPr>
        <w:pStyle w:val="Odstavecseseznamem"/>
        <w:numPr>
          <w:ilvl w:val="2"/>
          <w:numId w:val="18"/>
        </w:numPr>
        <w:spacing w:after="0" w:line="276" w:lineRule="auto"/>
        <w:ind w:left="709" w:hanging="709"/>
        <w:rPr>
          <w:rFonts w:asciiTheme="majorHAnsi" w:hAnsiTheme="majorHAnsi" w:cs="Calibri"/>
        </w:rPr>
      </w:pPr>
      <w:r>
        <w:rPr>
          <w:rFonts w:asciiTheme="majorHAnsi" w:hAnsiTheme="majorHAnsi" w:cs="Calibri"/>
        </w:rPr>
        <w:t xml:space="preserve">Faktury (daňové doklady), vč. všech příloh, budou zasílány pouze elektronicky na e-mailovou adresu </w:t>
      </w:r>
      <w:hyperlink r:id="rId11" w:history="1">
        <w:r w:rsidRPr="006E3A2F">
          <w:rPr>
            <w:rStyle w:val="Hypertextovodkaz"/>
            <w:rFonts w:asciiTheme="majorHAnsi" w:hAnsiTheme="majorHAnsi" w:cs="Calibri"/>
          </w:rPr>
          <w:t>ePodatelnaCFU@spravazeleznic.cz</w:t>
        </w:r>
      </w:hyperlink>
      <w:r>
        <w:rPr>
          <w:rFonts w:asciiTheme="majorHAnsi" w:hAnsiTheme="majorHAnsi" w:cs="Calibri"/>
        </w:rPr>
        <w:t>. V případě technických problémů s vyhotovením elektronické podoby daňového dokladu či jeho příloh (např. nečitelnost skenu) bude Objednatel akceptovat daňový doklad doručený v listinné podobě na adresu Správa železnic, státní organizace Centrální finanční účtárna Čechy, Náměstí Jana Pernera 217, 530 02 Pardubice.</w:t>
      </w:r>
    </w:p>
    <w:p w14:paraId="29E42E67" w14:textId="72E1CECC" w:rsidR="00CB1C47" w:rsidRPr="007D48B2" w:rsidRDefault="00CB1C47" w:rsidP="006216D2">
      <w:pPr>
        <w:pStyle w:val="Odstavecseseznamem"/>
        <w:numPr>
          <w:ilvl w:val="2"/>
          <w:numId w:val="18"/>
        </w:numPr>
        <w:spacing w:after="0" w:line="276" w:lineRule="auto"/>
        <w:ind w:left="709" w:hanging="709"/>
        <w:rPr>
          <w:rFonts w:asciiTheme="majorHAnsi" w:hAnsiTheme="majorHAnsi" w:cs="Calibri"/>
        </w:rPr>
      </w:pPr>
      <w:r w:rsidRPr="005730D4">
        <w:rPr>
          <w:rFonts w:asciiTheme="majorHAnsi" w:hAnsiTheme="majorHAnsi" w:cs="Calibri"/>
        </w:rPr>
        <w:t xml:space="preserve">V případě </w:t>
      </w:r>
      <w:r>
        <w:rPr>
          <w:rFonts w:asciiTheme="majorHAnsi" w:hAnsiTheme="majorHAnsi" w:cs="Calibri"/>
        </w:rPr>
        <w:t>plnění předmětu služeb</w:t>
      </w:r>
      <w:r w:rsidRPr="005730D4">
        <w:rPr>
          <w:rFonts w:asciiTheme="majorHAnsi" w:hAnsiTheme="majorHAnsi" w:cs="Calibri"/>
        </w:rPr>
        <w:t xml:space="preserve"> více</w:t>
      </w:r>
      <w:r>
        <w:rPr>
          <w:rFonts w:asciiTheme="majorHAnsi" w:hAnsiTheme="majorHAnsi" w:cs="Calibri"/>
        </w:rPr>
        <w:t xml:space="preserve"> Poskytovateli</w:t>
      </w:r>
      <w:r w:rsidRPr="005730D4">
        <w:rPr>
          <w:rFonts w:asciiTheme="majorHAnsi" w:hAnsiTheme="majorHAnsi" w:cs="Calibri"/>
        </w:rPr>
        <w:t xml:space="preserve"> v souladu s jejich společnou nabídkou nesou odpovědnost za plnění jejich povinností ze Smlouvy všichni </w:t>
      </w:r>
      <w:r>
        <w:rPr>
          <w:rFonts w:asciiTheme="majorHAnsi" w:hAnsiTheme="majorHAnsi" w:cs="Calibri"/>
        </w:rPr>
        <w:t xml:space="preserve">Poskytovatelé </w:t>
      </w:r>
      <w:r w:rsidRPr="005730D4">
        <w:rPr>
          <w:rFonts w:asciiTheme="majorHAnsi" w:hAnsiTheme="majorHAnsi" w:cs="Calibri"/>
        </w:rPr>
        <w:t xml:space="preserve">společně a nerozdílně. Vedoucí </w:t>
      </w:r>
      <w:r>
        <w:rPr>
          <w:rFonts w:asciiTheme="majorHAnsi" w:hAnsiTheme="majorHAnsi" w:cs="Calibri"/>
        </w:rPr>
        <w:t>Poskytovatel</w:t>
      </w:r>
      <w:r w:rsidRPr="005730D4">
        <w:rPr>
          <w:rFonts w:asciiTheme="majorHAnsi" w:hAnsiTheme="majorHAnsi" w:cs="Calibri"/>
        </w:rPr>
        <w:t xml:space="preserve"> (dále jen „Vedoucí </w:t>
      </w:r>
      <w:r>
        <w:rPr>
          <w:rFonts w:asciiTheme="majorHAnsi" w:hAnsiTheme="majorHAnsi" w:cs="Calibri"/>
        </w:rPr>
        <w:t>Poskytovate</w:t>
      </w:r>
      <w:r w:rsidRPr="005730D4">
        <w:rPr>
          <w:rFonts w:asciiTheme="majorHAnsi" w:hAnsiTheme="majorHAnsi" w:cs="Calibri"/>
        </w:rPr>
        <w:t xml:space="preserve">l“) prohlašuje, že je oprávněn ve věcech Smlouvy zastupovat každého ze </w:t>
      </w:r>
      <w:r>
        <w:rPr>
          <w:rFonts w:asciiTheme="majorHAnsi" w:hAnsiTheme="majorHAnsi" w:cs="Calibri"/>
        </w:rPr>
        <w:t>Poskytovatelů</w:t>
      </w:r>
      <w:r w:rsidRPr="005730D4">
        <w:rPr>
          <w:rFonts w:asciiTheme="majorHAnsi" w:hAnsiTheme="majorHAnsi" w:cs="Calibri"/>
        </w:rPr>
        <w:t xml:space="preserve">, jakož i všechny </w:t>
      </w:r>
      <w:r>
        <w:rPr>
          <w:rFonts w:asciiTheme="majorHAnsi" w:hAnsiTheme="majorHAnsi" w:cs="Calibri"/>
        </w:rPr>
        <w:t>Poskytovatele</w:t>
      </w:r>
      <w:r w:rsidRPr="005730D4">
        <w:rPr>
          <w:rFonts w:asciiTheme="majorHAnsi" w:hAnsiTheme="majorHAnsi" w:cs="Calibri"/>
        </w:rPr>
        <w:t xml:space="preserve"> společně, a je oprávněn rovněž za ně přijímat pokyny a platby Objednatele. Vystavovat daňové doklady – faktury za činnosti vykonávané v případech </w:t>
      </w:r>
      <w:r>
        <w:rPr>
          <w:rFonts w:asciiTheme="majorHAnsi" w:hAnsiTheme="majorHAnsi" w:cs="Calibri"/>
        </w:rPr>
        <w:t>plnění předmětu služeb</w:t>
      </w:r>
      <w:r w:rsidRPr="005730D4">
        <w:rPr>
          <w:rFonts w:asciiTheme="majorHAnsi" w:hAnsiTheme="majorHAnsi" w:cs="Calibri"/>
        </w:rPr>
        <w:t xml:space="preserve"> více </w:t>
      </w:r>
      <w:r>
        <w:rPr>
          <w:rFonts w:asciiTheme="majorHAnsi" w:hAnsiTheme="majorHAnsi" w:cs="Calibri"/>
        </w:rPr>
        <w:t>Poskytovatel</w:t>
      </w:r>
      <w:r w:rsidRPr="005730D4">
        <w:rPr>
          <w:rFonts w:asciiTheme="majorHAnsi" w:hAnsiTheme="majorHAnsi" w:cs="Calibri"/>
        </w:rPr>
        <w:t xml:space="preserve">i v souladu s jejich společnou nabídkou je povinen vůči Objednateli pouze Vedoucí </w:t>
      </w:r>
      <w:r>
        <w:rPr>
          <w:rFonts w:asciiTheme="majorHAnsi" w:hAnsiTheme="majorHAnsi" w:cs="Calibri"/>
        </w:rPr>
        <w:t>Poskytovat</w:t>
      </w:r>
      <w:r w:rsidRPr="005730D4">
        <w:rPr>
          <w:rFonts w:asciiTheme="majorHAnsi" w:hAnsiTheme="majorHAnsi" w:cs="Calibri"/>
        </w:rPr>
        <w: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AFBED57" w14:textId="77777777" w:rsidR="004E1498" w:rsidRPr="006062F9" w:rsidRDefault="004E1498" w:rsidP="00592757">
      <w:pPr>
        <w:pStyle w:val="Nadpis1"/>
        <w:rPr>
          <w:rFonts w:eastAsia="Times New Roman"/>
          <w:lang w:eastAsia="cs-CZ"/>
        </w:rPr>
      </w:pPr>
      <w:r w:rsidRPr="006062F9">
        <w:rPr>
          <w:rFonts w:eastAsia="Times New Roman"/>
          <w:lang w:eastAsia="cs-CZ"/>
        </w:rPr>
        <w:t>Místo a doba plnění</w:t>
      </w:r>
    </w:p>
    <w:p w14:paraId="4DCCF507" w14:textId="395A33C1" w:rsidR="004E1498" w:rsidRPr="006062F9" w:rsidRDefault="004E1498" w:rsidP="002B0199">
      <w:pPr>
        <w:pStyle w:val="Nadpis2"/>
        <w:spacing w:line="276" w:lineRule="auto"/>
        <w:jc w:val="left"/>
      </w:pPr>
      <w:r w:rsidRPr="006062F9">
        <w:t>Místem plnění je</w:t>
      </w:r>
      <w:r w:rsidR="006062F9" w:rsidRPr="006062F9">
        <w:t xml:space="preserve"> </w:t>
      </w:r>
      <w:r w:rsidR="00D6516D" w:rsidRPr="002B0199">
        <w:t xml:space="preserve">oblast SSZT Ústí nad Labem. Seznam lokalit a termínů je přílohou č. </w:t>
      </w:r>
      <w:r w:rsidR="00507696">
        <w:t>3</w:t>
      </w:r>
      <w:r w:rsidR="00CB1C47">
        <w:t xml:space="preserve"> </w:t>
      </w:r>
      <w:r w:rsidR="00D6516D" w:rsidRPr="002B0199">
        <w:t>této Smlouvy.</w:t>
      </w:r>
    </w:p>
    <w:p w14:paraId="14FA72B0" w14:textId="70B3520A" w:rsidR="00F94F6E" w:rsidRPr="00F40E27" w:rsidRDefault="00CB1C47" w:rsidP="002B0199">
      <w:pPr>
        <w:pStyle w:val="Nadpis2"/>
        <w:spacing w:line="276" w:lineRule="auto"/>
        <w:jc w:val="left"/>
        <w:rPr>
          <w:color w:val="000000" w:themeColor="text1"/>
        </w:rPr>
      </w:pPr>
      <w:r w:rsidRPr="00F40E27">
        <w:rPr>
          <w:color w:val="000000" w:themeColor="text1"/>
        </w:rPr>
        <w:t>Smlouva se uzavírá na dobu určitou</w:t>
      </w:r>
      <w:r w:rsidR="00F94F6E" w:rsidRPr="00F40E27">
        <w:rPr>
          <w:color w:val="000000" w:themeColor="text1"/>
        </w:rPr>
        <w:t xml:space="preserve"> </w:t>
      </w:r>
      <w:r w:rsidR="00F94F6E" w:rsidRPr="00F40E27">
        <w:rPr>
          <w:b/>
          <w:color w:val="000000" w:themeColor="text1"/>
        </w:rPr>
        <w:t>do 31. 12. 2023.</w:t>
      </w:r>
    </w:p>
    <w:p w14:paraId="7E74F543" w14:textId="1F16149A" w:rsidR="002B0199" w:rsidRPr="00F40E27" w:rsidRDefault="00CB1C47" w:rsidP="00CB1C47">
      <w:pPr>
        <w:pStyle w:val="Nadpis2"/>
        <w:spacing w:line="276" w:lineRule="auto"/>
        <w:jc w:val="left"/>
        <w:rPr>
          <w:color w:val="000000" w:themeColor="text1"/>
        </w:rPr>
      </w:pPr>
      <w:r w:rsidRPr="00F40E27">
        <w:rPr>
          <w:color w:val="000000" w:themeColor="text1"/>
        </w:rPr>
        <w:t xml:space="preserve">Poskytovatel je povinen provádět Předmět služeb dle termínů „Prohlídka UTZ“ uvedených v příloze č. 3 této Smlouvy. </w:t>
      </w:r>
      <w:r w:rsidR="002B0199" w:rsidRPr="00F40E27">
        <w:rPr>
          <w:color w:val="000000" w:themeColor="text1"/>
        </w:rPr>
        <w:t xml:space="preserve">V případě, že </w:t>
      </w:r>
      <w:r w:rsidR="000638AA" w:rsidRPr="00F40E27">
        <w:rPr>
          <w:color w:val="000000" w:themeColor="text1"/>
        </w:rPr>
        <w:t>Poskytovatel</w:t>
      </w:r>
      <w:r w:rsidR="002B0199" w:rsidRPr="00F40E27">
        <w:rPr>
          <w:color w:val="000000" w:themeColor="text1"/>
        </w:rPr>
        <w:t xml:space="preserve"> ne</w:t>
      </w:r>
      <w:r w:rsidRPr="00F40E27">
        <w:rPr>
          <w:color w:val="000000" w:themeColor="text1"/>
        </w:rPr>
        <w:t>provede</w:t>
      </w:r>
      <w:r w:rsidR="002B0199" w:rsidRPr="00F40E27">
        <w:rPr>
          <w:color w:val="000000" w:themeColor="text1"/>
        </w:rPr>
        <w:t xml:space="preserve"> plnění</w:t>
      </w:r>
      <w:r w:rsidR="00F40E27" w:rsidRPr="00F40E27">
        <w:rPr>
          <w:color w:val="000000" w:themeColor="text1"/>
        </w:rPr>
        <w:t xml:space="preserve"> na jednotlivých objektech</w:t>
      </w:r>
      <w:r w:rsidR="002B0199" w:rsidRPr="00F40E27">
        <w:rPr>
          <w:color w:val="000000" w:themeColor="text1"/>
        </w:rPr>
        <w:t xml:space="preserve"> nejpozději v</w:t>
      </w:r>
      <w:r w:rsidR="00265FF7">
        <w:rPr>
          <w:color w:val="000000" w:themeColor="text1"/>
        </w:rPr>
        <w:t> </w:t>
      </w:r>
      <w:r w:rsidR="002B0199" w:rsidRPr="00F40E27">
        <w:rPr>
          <w:color w:val="000000" w:themeColor="text1"/>
        </w:rPr>
        <w:t>den</w:t>
      </w:r>
      <w:r w:rsidR="00265FF7">
        <w:rPr>
          <w:color w:val="000000" w:themeColor="text1"/>
        </w:rPr>
        <w:t xml:space="preserve"> </w:t>
      </w:r>
      <w:r w:rsidR="00265FF7">
        <w:rPr>
          <w:color w:val="000000" w:themeColor="text1"/>
        </w:rPr>
        <w:t>„Prohlídka UTZ“</w:t>
      </w:r>
      <w:bookmarkStart w:id="0" w:name="_GoBack"/>
      <w:bookmarkEnd w:id="0"/>
      <w:r w:rsidR="002B0199" w:rsidRPr="00F40E27">
        <w:rPr>
          <w:color w:val="000000" w:themeColor="text1"/>
        </w:rPr>
        <w:t xml:space="preserve">, který je uvedený </w:t>
      </w:r>
      <w:r w:rsidR="00F40E27" w:rsidRPr="00F40E27">
        <w:rPr>
          <w:color w:val="000000" w:themeColor="text1"/>
        </w:rPr>
        <w:t>v příloze č. 3 této Smlouvy</w:t>
      </w:r>
      <w:r w:rsidR="002B0199" w:rsidRPr="00F40E27">
        <w:rPr>
          <w:color w:val="000000" w:themeColor="text1"/>
        </w:rPr>
        <w:t xml:space="preserve">, je povinen zaplatit Objednateli smluvní pokutu ve výši </w:t>
      </w:r>
      <w:r w:rsidR="00F40E27" w:rsidRPr="00265FF7">
        <w:t>1</w:t>
      </w:r>
      <w:r w:rsidR="002B0199" w:rsidRPr="00265FF7">
        <w:t xml:space="preserve">0.000,-Kč </w:t>
      </w:r>
      <w:r w:rsidR="002B0199" w:rsidRPr="00F40E27">
        <w:rPr>
          <w:color w:val="000000" w:themeColor="text1"/>
        </w:rPr>
        <w:t>a Objednatel má právo odstoupit od této Smlouvy. Odstoupením od Smlouvy nejsou dotčeny další sankce sjednané v této Smlouvě a právo na náhradu škody vzniklé Objednateli.</w:t>
      </w:r>
    </w:p>
    <w:p w14:paraId="700C0934" w14:textId="77777777" w:rsidR="004E1498" w:rsidRPr="006062F9" w:rsidRDefault="004E1498" w:rsidP="00592757">
      <w:pPr>
        <w:pStyle w:val="Nadpis1"/>
        <w:rPr>
          <w:rFonts w:eastAsia="Times New Roman"/>
          <w:lang w:eastAsia="cs-CZ"/>
        </w:rPr>
      </w:pPr>
      <w:r w:rsidRPr="006062F9">
        <w:rPr>
          <w:rFonts w:eastAsia="Times New Roman"/>
          <w:lang w:eastAsia="cs-CZ"/>
        </w:rPr>
        <w:t>Poddodavatelé</w:t>
      </w:r>
    </w:p>
    <w:p w14:paraId="1F8D502E" w14:textId="51C25D93" w:rsidR="00B66E16" w:rsidRPr="004E1498" w:rsidRDefault="00B66E16" w:rsidP="00D6516D">
      <w:pPr>
        <w:pStyle w:val="Nadpis2"/>
        <w:spacing w:line="276" w:lineRule="auto"/>
        <w:jc w:val="left"/>
      </w:pPr>
      <w:r w:rsidRPr="004E1498">
        <w:t>Na pro</w:t>
      </w:r>
      <w:r>
        <w:t xml:space="preserve">vedení </w:t>
      </w:r>
      <w:r w:rsidR="004E7B39">
        <w:t xml:space="preserve">předmětu služeb </w:t>
      </w:r>
      <w:r>
        <w:t>se budou podílet pod</w:t>
      </w:r>
      <w:r w:rsidRPr="004E1498">
        <w:t xml:space="preserve">dodavatelé uvedení v příloze </w:t>
      </w:r>
      <w:r w:rsidRPr="004E1498">
        <w:rPr>
          <w:highlight w:val="yellow"/>
        </w:rPr>
        <w:t>č</w:t>
      </w:r>
      <w:r w:rsidRPr="002B0199">
        <w:rPr>
          <w:highlight w:val="yellow"/>
        </w:rPr>
        <w:t>.</w:t>
      </w:r>
      <w:r w:rsidR="002B0199" w:rsidRPr="002B0199">
        <w:rPr>
          <w:highlight w:val="yellow"/>
        </w:rPr>
        <w:t xml:space="preserve"> 4</w:t>
      </w:r>
      <w:r>
        <w:t xml:space="preserve"> této S</w:t>
      </w:r>
      <w:r w:rsidRPr="004E1498">
        <w:t xml:space="preserve">mlouvy. </w:t>
      </w:r>
    </w:p>
    <w:p w14:paraId="0B49AA5D" w14:textId="1AA89329" w:rsidR="00B66E16" w:rsidRDefault="00B66E16" w:rsidP="00D6516D">
      <w:pPr>
        <w:spacing w:after="0" w:line="276" w:lineRule="auto"/>
        <w:ind w:left="567"/>
        <w:contextualSpacing/>
        <w:rPr>
          <w:rFonts w:eastAsia="Times New Roman" w:cs="Times New Roman"/>
          <w:lang w:eastAsia="cs-CZ"/>
        </w:rPr>
      </w:pPr>
      <w:r>
        <w:rPr>
          <w:rFonts w:eastAsia="Times New Roman" w:cs="Times New Roman"/>
          <w:highlight w:val="yellow"/>
          <w:lang w:eastAsia="cs-CZ"/>
        </w:rPr>
        <w:lastRenderedPageBreak/>
        <w:t xml:space="preserve">(jestliže se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nebudou podílet poddodavatelé, dodavatel do bodu </w:t>
      </w:r>
      <w:r w:rsidR="00267B87">
        <w:rPr>
          <w:rFonts w:eastAsia="Times New Roman" w:cs="Times New Roman"/>
          <w:highlight w:val="yellow"/>
          <w:lang w:eastAsia="cs-CZ"/>
        </w:rPr>
        <w:t>5</w:t>
      </w:r>
      <w:r>
        <w:rPr>
          <w:rFonts w:eastAsia="Times New Roman" w:cs="Times New Roman"/>
          <w:highlight w:val="yellow"/>
          <w:lang w:eastAsia="cs-CZ"/>
        </w:rPr>
        <w:t xml:space="preserve">.1 napíše: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se nebudou podílet poddodavatelé a vymaže tuto položku ze seznamu příloh).</w:t>
      </w:r>
    </w:p>
    <w:p w14:paraId="2419675C" w14:textId="5FDD1328" w:rsidR="00B66E16" w:rsidRPr="006216D2" w:rsidRDefault="00B66E16" w:rsidP="00D6516D">
      <w:pPr>
        <w:pStyle w:val="Nadpis2"/>
        <w:spacing w:line="276" w:lineRule="auto"/>
        <w:jc w:val="left"/>
      </w:pPr>
      <w:r w:rsidRPr="006216D2">
        <w:t xml:space="preserve">Na provedení </w:t>
      </w:r>
      <w:r w:rsidR="004E7B39" w:rsidRPr="006216D2">
        <w:t>předmětu služeb</w:t>
      </w:r>
      <w:r w:rsidRPr="006216D2">
        <w:t xml:space="preserve"> se budou podílet členové realizačního týmu uvedení v příloze č</w:t>
      </w:r>
      <w:r w:rsidR="002B0199">
        <w:t xml:space="preserve">. 5 </w:t>
      </w:r>
      <w:r w:rsidRPr="006216D2">
        <w:t>této Smlouvy.</w:t>
      </w:r>
    </w:p>
    <w:p w14:paraId="6ADCA3F8" w14:textId="7003DFA9" w:rsidR="003D2C18" w:rsidRDefault="004E7B39" w:rsidP="003D2C18">
      <w:pPr>
        <w:pStyle w:val="Nadpis2"/>
        <w:spacing w:line="276" w:lineRule="auto"/>
        <w:jc w:val="left"/>
      </w:pPr>
      <w:r w:rsidRPr="002B0199">
        <w:t>Poskytovatel</w:t>
      </w:r>
      <w:r w:rsidR="00B66E16" w:rsidRPr="002B0199">
        <w:t xml:space="preserve"> může v průběhu plnění Předmětu </w:t>
      </w:r>
      <w:r w:rsidR="00BC3B69" w:rsidRPr="002B0199">
        <w:t>služeb</w:t>
      </w:r>
      <w:r w:rsidR="00B66E16" w:rsidRPr="002B0199">
        <w:t xml:space="preserve"> nahradit některé osoby z osob, uvedených v seznamu realizačního týmu dle přílohy č</w:t>
      </w:r>
      <w:r w:rsidR="002B0199">
        <w:t>. 5</w:t>
      </w:r>
      <w:r w:rsidR="00B66E16" w:rsidRPr="002B0199">
        <w:t xml:space="preserve"> této Smlouvy, pouze po předchozím souhlasu Objednatele na základě písemné žádosti </w:t>
      </w:r>
      <w:r w:rsidRPr="002B0199">
        <w:t>Poskytovatel</w:t>
      </w:r>
      <w:r w:rsidR="00B66E16" w:rsidRPr="002B0199">
        <w:t xml:space="preserve">e. V případě, že </w:t>
      </w:r>
      <w:r w:rsidRPr="002B0199">
        <w:t>Poskytovatel</w:t>
      </w:r>
      <w:r w:rsidR="00B66E16" w:rsidRPr="002B0199">
        <w:t xml:space="preserve"> požádá o změnu některých členů realizačního týmu uvedeného v příloze č.</w:t>
      </w:r>
      <w:r w:rsidR="002B0199">
        <w:t xml:space="preserve"> 5</w:t>
      </w:r>
      <w:r w:rsidR="00B66E16" w:rsidRPr="002B0199">
        <w:t xml:space="preserve"> této Smlouvy, musí tato osoba, splňovat kvalifikaci požadovanou </w:t>
      </w:r>
      <w:r w:rsidR="00E64568" w:rsidRPr="002B0199">
        <w:t>ve Veřejné zakázce</w:t>
      </w:r>
      <w:r w:rsidR="00B66E16" w:rsidRPr="002B0199">
        <w:t>. Změna osoby nepodléhá povinnosti uzavřít dodatek ke Smlouvě a proběhne na základě písemného souhlasu Objednatele s touto změnou.</w:t>
      </w:r>
    </w:p>
    <w:p w14:paraId="3B09CA9E" w14:textId="77777777" w:rsidR="003D2C18" w:rsidRDefault="003D2C18" w:rsidP="003D2C18">
      <w:pPr>
        <w:pStyle w:val="Nadpis1"/>
        <w:rPr>
          <w:rFonts w:eastAsia="Times New Roman"/>
          <w:lang w:eastAsia="cs-CZ"/>
        </w:rPr>
      </w:pPr>
      <w:r>
        <w:rPr>
          <w:rFonts w:eastAsia="Times New Roman"/>
          <w:lang w:eastAsia="cs-CZ"/>
        </w:rPr>
        <w:t>Odpovědné zadávání</w:t>
      </w:r>
    </w:p>
    <w:p w14:paraId="01AEF0BC" w14:textId="1571989E" w:rsidR="003D2C18" w:rsidRPr="00F66232" w:rsidRDefault="003D2C18" w:rsidP="003D2C18">
      <w:pPr>
        <w:pStyle w:val="Nadpis2"/>
        <w:spacing w:line="276" w:lineRule="auto"/>
        <w:jc w:val="left"/>
      </w:pPr>
      <w:r w:rsidRPr="00F66232">
        <w:t xml:space="preserve">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w:t>
      </w:r>
      <w:r w:rsidR="002A1753">
        <w:t>Poskytovatel</w:t>
      </w:r>
      <w:r w:rsidRPr="00F66232">
        <w:t xml:space="preserve"> bere podpisem této smlouvy výslovně na vědomí tuto povinnost objednatele, jakož i veškeré s tím související požadavky na </w:t>
      </w:r>
      <w:r w:rsidR="002A1753">
        <w:t>Poskytovatele</w:t>
      </w:r>
      <w:r w:rsidRPr="00F66232">
        <w:t xml:space="preserve"> v daném ohledu kladené, které jsou jako jednotlivé prvky odpovědného zadávání uvedeny v následujících ustanovení tohoto článku smlouvy.</w:t>
      </w:r>
    </w:p>
    <w:p w14:paraId="2F560DE7" w14:textId="1A1B8C5E" w:rsidR="003D2C18" w:rsidRDefault="002A1753" w:rsidP="003D2C18">
      <w:pPr>
        <w:pStyle w:val="Nadpis2"/>
        <w:spacing w:line="276" w:lineRule="auto"/>
        <w:jc w:val="left"/>
      </w:pPr>
      <w:r>
        <w:t>Poskytovatel</w:t>
      </w:r>
      <w:r w:rsidR="003D2C18" w:rsidRPr="00F66232">
        <w:t xml:space="preserve">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t>Poskytovatelem</w:t>
      </w:r>
      <w:r w:rsidR="003D2C18" w:rsidRPr="00F66232">
        <w:t xml:space="preserve"> či jeho poddodavateli. V případě, že příslušný správní orgán pravomocně rozhodne o tom, že </w:t>
      </w:r>
      <w:r>
        <w:t>Poskytovatel</w:t>
      </w:r>
      <w:r w:rsidR="003D2C18" w:rsidRPr="00F66232">
        <w:t xml:space="preserve"> či jeho Poddodavatel spáchal přestupek či se dopustil správního deliktu v souvislosti s porušením výše uvedených povinností, zavazuje se </w:t>
      </w:r>
      <w:r>
        <w:t>Poskytovatel</w:t>
      </w:r>
      <w:r w:rsidR="003D2C18" w:rsidRPr="00F66232">
        <w:t xml:space="preserve"> uhradit smluvní pokutu ve výši 100.000 Kč za každý takový případ. Ustanovení 20.35 Obchodních podmínek se v tomto případě neuplatní.</w:t>
      </w:r>
    </w:p>
    <w:p w14:paraId="136013D7" w14:textId="77777777" w:rsidR="003D2C18" w:rsidRPr="00F66232" w:rsidRDefault="003D2C18" w:rsidP="003D2C18">
      <w:pPr>
        <w:spacing w:after="0" w:line="276" w:lineRule="auto"/>
        <w:rPr>
          <w:lang w:eastAsia="cs-CZ"/>
        </w:rPr>
      </w:pPr>
    </w:p>
    <w:p w14:paraId="67E5DD12" w14:textId="2EBA8B44" w:rsidR="003D2C18" w:rsidRPr="00F66232" w:rsidRDefault="003D2C18" w:rsidP="003D2C18">
      <w:pPr>
        <w:pStyle w:val="Nadpis2"/>
        <w:spacing w:line="276" w:lineRule="auto"/>
        <w:jc w:val="left"/>
      </w:pPr>
      <w:r w:rsidRPr="00F66232">
        <w:t xml:space="preserve">Objednatel požaduje, aby </w:t>
      </w:r>
      <w:r w:rsidR="002A1753">
        <w:t>Poskytovatel</w:t>
      </w:r>
      <w:r w:rsidRPr="00F66232">
        <w:t xml:space="preserve"> při realizaci Díla pro Objednatele zajistil rovnocenné platební podmínky, jako má sjednány </w:t>
      </w:r>
      <w:r w:rsidR="002A1753">
        <w:t>Poskytovatel</w:t>
      </w:r>
      <w:r w:rsidRPr="00F66232">
        <w:t xml:space="preserve"> s Objednatelem, a to následovně:</w:t>
      </w:r>
    </w:p>
    <w:p w14:paraId="785EDDB1" w14:textId="0B2BCFAE" w:rsidR="003D2C18" w:rsidRPr="00F66232" w:rsidRDefault="002A1753" w:rsidP="003D2C18">
      <w:pPr>
        <w:pStyle w:val="Nadpis3"/>
        <w:jc w:val="left"/>
      </w:pPr>
      <w:r>
        <w:t>Poskytovatel</w:t>
      </w:r>
      <w:r w:rsidR="003D2C18" w:rsidRPr="00F66232">
        <w:t xml:space="preserve"> se zavazuje ujednat si s dalšími osobami, které se na jeho straně podílejí na realizaci Díla, a jsou podnikateli (dále jen „smluvní partneři </w:t>
      </w:r>
      <w:r>
        <w:t>Poskytovatel</w:t>
      </w:r>
      <w:r w:rsidR="003D2C18" w:rsidRPr="00F66232">
        <w:t xml:space="preserve">e“), stejnou nebo kratší dobu splatnosti daňových dokladů, jaká je sjednána v této smlouvě. </w:t>
      </w:r>
      <w:r>
        <w:t>Poskytovatel</w:t>
      </w:r>
      <w:r w:rsidR="003D2C18" w:rsidRPr="00F66232">
        <w:t xml:space="preserve"> je však oprávněn se smluvními partnery </w:t>
      </w:r>
      <w:r>
        <w:t>Poskytovatel</w:t>
      </w:r>
      <w:r w:rsidR="003D2C18" w:rsidRPr="00F66232">
        <w:t xml:space="preserve">e sjednat dobu vystavení daňových dokladů ze strany smluvních partnerů </w:t>
      </w:r>
      <w:r>
        <w:t>Poskytovatel</w:t>
      </w:r>
      <w:r w:rsidR="003D2C18" w:rsidRPr="00F66232">
        <w:t xml:space="preserve">e tak, aby byly daňové doklady splatné vystavené smluvními partnery </w:t>
      </w:r>
      <w:r>
        <w:t>Poskytovatel</w:t>
      </w:r>
      <w:r w:rsidR="003D2C18" w:rsidRPr="00F66232">
        <w:t xml:space="preserve">e splatné nejpozději do 10 dnů ode dne, kdy jsou splatné daňové doklady vystavené Objednateli </w:t>
      </w:r>
      <w:r>
        <w:t>Poskytovatel</w:t>
      </w:r>
      <w:r w:rsidR="003D2C18" w:rsidRPr="00F66232">
        <w:t xml:space="preserve">em. </w:t>
      </w:r>
      <w:r>
        <w:t>Poskytovatel</w:t>
      </w:r>
      <w:r w:rsidR="003D2C18" w:rsidRPr="00F66232">
        <w:t xml:space="preserve"> se zavazuje na písemnou výzvu předložit Objednateli do tří pracovních dnů od doručení výzvy smluvní dokumentaci (včetně jejich případných změn) se smluvními partnery </w:t>
      </w:r>
      <w:r>
        <w:t>Poskytovatel</w:t>
      </w:r>
      <w:r w:rsidR="003D2C18" w:rsidRPr="00F66232">
        <w:t xml:space="preserve">e uvedenými ve výzvě Objednatele, ze kterých bude vyplývat splnění povinnosti </w:t>
      </w:r>
      <w:r>
        <w:t>Poskytovatel</w:t>
      </w:r>
      <w:r w:rsidR="003D2C18" w:rsidRPr="00F66232">
        <w:t xml:space="preserve">e dle předchozí věty. Předkládaná smluvní dokumentace bude anonymizována tak, aby neobsahovala osobní údaje či obchodní tajemství dodavatele či smluvních partnerů </w:t>
      </w:r>
      <w:r>
        <w:t>Poskytovatel</w:t>
      </w:r>
      <w:r w:rsidR="003D2C18" w:rsidRPr="00F66232">
        <w:t xml:space="preserve">e; musí z ní však vždy být zřejmé splnění povinnosti </w:t>
      </w:r>
      <w:r>
        <w:t>Poskytovatel</w:t>
      </w:r>
      <w:r w:rsidR="003D2C18" w:rsidRPr="00F66232">
        <w:t>e dle tohoto odstavce smlouvy.</w:t>
      </w:r>
    </w:p>
    <w:p w14:paraId="6348B407" w14:textId="1A946528" w:rsidR="00DE36A8" w:rsidRPr="00DE36A8" w:rsidRDefault="002A1753" w:rsidP="003D2C18">
      <w:pPr>
        <w:pStyle w:val="Nadpis3"/>
        <w:jc w:val="left"/>
      </w:pPr>
      <w:r>
        <w:t>Poskytovatel</w:t>
      </w:r>
      <w:r w:rsidR="003D2C18" w:rsidRPr="00F66232">
        <w:t xml:space="preserve"> se zavazuje uhradit smluvní pokutu ve výši 10.000 Kč za </w:t>
      </w:r>
      <w:proofErr w:type="gramStart"/>
      <w:r w:rsidR="003D2C18" w:rsidRPr="00F66232">
        <w:t>každý</w:t>
      </w:r>
      <w:proofErr w:type="gramEnd"/>
      <w:r w:rsidR="003D2C18" w:rsidRPr="00F66232">
        <w:t xml:space="preserve"> byť i započatý den prodlení se splněním povinnosti předložit smluvní dokumentaci dle předchozího odstavce smlouvy. </w:t>
      </w:r>
      <w:r>
        <w:t>Poskytovatel</w:t>
      </w:r>
      <w:r w:rsidR="003D2C18" w:rsidRPr="00F66232">
        <w:t xml:space="preserve"> se dále zavazuje uhradit smluvní pokutu ve výši 10.000 Kč za </w:t>
      </w:r>
      <w:proofErr w:type="gramStart"/>
      <w:r w:rsidR="003D2C18" w:rsidRPr="00F66232">
        <w:t>každý</w:t>
      </w:r>
      <w:proofErr w:type="gramEnd"/>
      <w:r w:rsidR="003D2C18" w:rsidRPr="00F66232">
        <w:t xml:space="preserve"> byť i započatý den, po který porušil svou </w:t>
      </w:r>
      <w:r w:rsidR="003D2C18" w:rsidRPr="00F66232">
        <w:lastRenderedPageBreak/>
        <w:t xml:space="preserve">povinnost mít se smluvními partnery </w:t>
      </w:r>
      <w:r>
        <w:t>Poskytovatel</w:t>
      </w:r>
      <w:r w:rsidR="003D2C18" w:rsidRPr="00F66232">
        <w:t xml:space="preserve">e stejnou nebo kratší dobu splatnosti daňových dokladů, jaká je sjednána v této smlouvě. Smluvní sankce dle tohoto odstavce smlouvy lze v případě postupného porušení obou povinností </w:t>
      </w:r>
      <w:r>
        <w:t>Poskytovatel</w:t>
      </w:r>
      <w:r w:rsidR="003D2C18" w:rsidRPr="00F66232">
        <w:t>e sčítat.</w:t>
      </w:r>
    </w:p>
    <w:p w14:paraId="21F816C5" w14:textId="5E9CE096" w:rsidR="004E1498" w:rsidRPr="00DE36A8" w:rsidRDefault="004E1498" w:rsidP="00DE36A8">
      <w:pPr>
        <w:pStyle w:val="Nadpis1"/>
        <w:rPr>
          <w:rFonts w:eastAsia="Times New Roman"/>
          <w:lang w:eastAsia="cs-CZ"/>
        </w:rPr>
      </w:pPr>
      <w:r w:rsidRPr="00DE36A8">
        <w:rPr>
          <w:rFonts w:eastAsia="Times New Roman"/>
          <w:lang w:eastAsia="cs-CZ"/>
        </w:rPr>
        <w:t>Další ujednání</w:t>
      </w:r>
    </w:p>
    <w:p w14:paraId="458E4AF9" w14:textId="4F6F4C29" w:rsidR="004E1498" w:rsidRPr="002B0199" w:rsidRDefault="00E73DA0" w:rsidP="00D6516D">
      <w:pPr>
        <w:pStyle w:val="Nadpis2"/>
        <w:spacing w:line="276" w:lineRule="auto"/>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2B0199">
        <w:t>poskytování služeb</w:t>
      </w:r>
      <w:r w:rsidR="004E1498" w:rsidRPr="002B0199">
        <w:t>.</w:t>
      </w:r>
    </w:p>
    <w:p w14:paraId="7EDF1044" w14:textId="77777777" w:rsidR="004E1498" w:rsidRPr="002B0199" w:rsidRDefault="004E1498" w:rsidP="00D6516D">
      <w:pPr>
        <w:pStyle w:val="Nadpis2"/>
        <w:spacing w:line="276" w:lineRule="auto"/>
        <w:jc w:val="left"/>
      </w:pPr>
      <w:r w:rsidRPr="002B0199">
        <w:t>Kontaktními osobami smluvních stran jsou</w:t>
      </w:r>
    </w:p>
    <w:p w14:paraId="2BD6FEDF" w14:textId="77777777" w:rsidR="002B0199" w:rsidRPr="00DE36A8" w:rsidRDefault="004E1498" w:rsidP="00D6516D">
      <w:pPr>
        <w:pStyle w:val="Nadpis3"/>
        <w:jc w:val="left"/>
        <w:rPr>
          <w:b/>
        </w:rPr>
      </w:pPr>
      <w:r w:rsidRPr="00DE36A8">
        <w:rPr>
          <w:b/>
        </w:rPr>
        <w:t>za Objednatele</w:t>
      </w:r>
    </w:p>
    <w:p w14:paraId="4E7FEA6D" w14:textId="1AB756C6" w:rsidR="004E1498" w:rsidRPr="00DE36A8" w:rsidRDefault="002B0199" w:rsidP="00DE36A8">
      <w:pPr>
        <w:pStyle w:val="Nadpis3"/>
        <w:numPr>
          <w:ilvl w:val="0"/>
          <w:numId w:val="0"/>
        </w:numPr>
        <w:ind w:left="851"/>
        <w:jc w:val="left"/>
      </w:pPr>
      <w:r w:rsidRPr="00DE36A8">
        <w:t xml:space="preserve">a) </w:t>
      </w:r>
      <w:r w:rsidRPr="00FA2163">
        <w:t>ve věcech smluvních (</w:t>
      </w:r>
      <w:r w:rsidRPr="00DE36A8">
        <w:t>mimo podpis</w:t>
      </w:r>
      <w:r w:rsidR="00DE36A8" w:rsidRPr="00DE36A8">
        <w:t>u</w:t>
      </w:r>
      <w:r w:rsidRPr="00DE36A8">
        <w:t xml:space="preserve"> této smlouvy a jejích případných dodatků):</w:t>
      </w:r>
    </w:p>
    <w:p w14:paraId="1432FDB9" w14:textId="77777777" w:rsidR="002B0199" w:rsidRPr="00DE36A8" w:rsidRDefault="002B0199" w:rsidP="002B0199">
      <w:pPr>
        <w:spacing w:after="0"/>
        <w:rPr>
          <w:lang w:eastAsia="cs-CZ"/>
        </w:rPr>
      </w:pPr>
      <w:r w:rsidRPr="00DE36A8">
        <w:rPr>
          <w:lang w:eastAsia="cs-CZ"/>
        </w:rPr>
        <w:tab/>
      </w:r>
      <w:r w:rsidRPr="00DE36A8">
        <w:rPr>
          <w:lang w:eastAsia="cs-CZ"/>
        </w:rPr>
        <w:tab/>
        <w:t xml:space="preserve">Bc. Marie Lepešková, Odbor veřejných zakázek, OŘ Ústí nad Labem, </w:t>
      </w:r>
    </w:p>
    <w:p w14:paraId="1FB6F8E8" w14:textId="7C449D95" w:rsidR="002B0199" w:rsidRPr="00DE36A8" w:rsidRDefault="002B0199" w:rsidP="002B0199">
      <w:pPr>
        <w:spacing w:after="0"/>
        <w:ind w:left="708" w:firstLine="708"/>
        <w:rPr>
          <w:lang w:eastAsia="cs-CZ"/>
        </w:rPr>
      </w:pPr>
      <w:r w:rsidRPr="00DE36A8">
        <w:rPr>
          <w:lang w:eastAsia="cs-CZ"/>
        </w:rPr>
        <w:t xml:space="preserve">tel.: 972 424 467, e-mail: </w:t>
      </w:r>
      <w:hyperlink r:id="rId12" w:history="1">
        <w:r w:rsidR="00E072C3" w:rsidRPr="00DE36A8">
          <w:rPr>
            <w:rStyle w:val="Hypertextovodkaz"/>
            <w:lang w:eastAsia="cs-CZ"/>
          </w:rPr>
          <w:t>Lepeskova@spravazeleznic.cz</w:t>
        </w:r>
      </w:hyperlink>
    </w:p>
    <w:p w14:paraId="2C997537" w14:textId="29569462" w:rsidR="00E072C3" w:rsidRPr="00FA2163" w:rsidRDefault="00E072C3" w:rsidP="00E072C3">
      <w:pPr>
        <w:spacing w:after="0"/>
        <w:rPr>
          <w:lang w:eastAsia="cs-CZ"/>
        </w:rPr>
      </w:pPr>
      <w:r w:rsidRPr="00DE36A8">
        <w:rPr>
          <w:lang w:eastAsia="cs-CZ"/>
        </w:rPr>
        <w:tab/>
        <w:t xml:space="preserve">  b) </w:t>
      </w:r>
      <w:r w:rsidRPr="00FA2163">
        <w:rPr>
          <w:lang w:eastAsia="cs-CZ"/>
        </w:rPr>
        <w:t>ve věcech technických dozoru objednatele:</w:t>
      </w:r>
    </w:p>
    <w:p w14:paraId="5633558F" w14:textId="53CD5FF0" w:rsidR="00E072C3" w:rsidRPr="00DE36A8" w:rsidRDefault="00E072C3" w:rsidP="00E072C3">
      <w:pPr>
        <w:spacing w:after="0"/>
        <w:rPr>
          <w:lang w:eastAsia="cs-CZ"/>
        </w:rPr>
      </w:pPr>
      <w:r w:rsidRPr="00DE36A8">
        <w:rPr>
          <w:lang w:eastAsia="cs-CZ"/>
        </w:rPr>
        <w:tab/>
      </w:r>
      <w:r w:rsidRPr="00DE36A8">
        <w:rPr>
          <w:lang w:eastAsia="cs-CZ"/>
        </w:rPr>
        <w:tab/>
        <w:t>Jitka Vyleťalová, Správa sdělovací a zabezpečovací techniky Ústí nad Labem,</w:t>
      </w:r>
    </w:p>
    <w:p w14:paraId="08E64BA3" w14:textId="46D6D009" w:rsidR="00E072C3" w:rsidRPr="00DE36A8" w:rsidRDefault="00E072C3" w:rsidP="00E072C3">
      <w:pPr>
        <w:spacing w:after="0"/>
        <w:rPr>
          <w:lang w:eastAsia="cs-CZ"/>
        </w:rPr>
      </w:pPr>
      <w:r w:rsidRPr="00DE36A8">
        <w:rPr>
          <w:lang w:eastAsia="cs-CZ"/>
        </w:rPr>
        <w:tab/>
      </w:r>
      <w:r w:rsidRPr="00DE36A8">
        <w:rPr>
          <w:lang w:eastAsia="cs-CZ"/>
        </w:rPr>
        <w:tab/>
        <w:t>Oblast UNL, tel.: 972 424 1</w:t>
      </w:r>
      <w:r w:rsidR="00AE16C9">
        <w:rPr>
          <w:lang w:eastAsia="cs-CZ"/>
        </w:rPr>
        <w:t>8</w:t>
      </w:r>
      <w:r w:rsidRPr="00DE36A8">
        <w:rPr>
          <w:lang w:eastAsia="cs-CZ"/>
        </w:rPr>
        <w:t xml:space="preserve">8, e-mail: </w:t>
      </w:r>
      <w:hyperlink r:id="rId13" w:history="1">
        <w:r w:rsidR="00AE16C9" w:rsidRPr="00E33898">
          <w:rPr>
            <w:rStyle w:val="Hypertextovodkaz"/>
            <w:lang w:eastAsia="cs-CZ"/>
          </w:rPr>
          <w:t>vyletalova@spravazeleznic.cz</w:t>
        </w:r>
      </w:hyperlink>
    </w:p>
    <w:p w14:paraId="73E54214" w14:textId="259DDEEF" w:rsidR="00E072C3" w:rsidRPr="00DE36A8" w:rsidRDefault="00E072C3" w:rsidP="00E072C3">
      <w:pPr>
        <w:spacing w:after="0"/>
        <w:ind w:left="708" w:firstLine="708"/>
        <w:rPr>
          <w:lang w:eastAsia="cs-CZ"/>
        </w:rPr>
      </w:pPr>
      <w:r w:rsidRPr="00DE36A8">
        <w:rPr>
          <w:lang w:eastAsia="cs-CZ"/>
        </w:rPr>
        <w:t>Irena Kroupová, Správa sdělovací a zabezpečovací techniky Ústí nad Labem,</w:t>
      </w:r>
    </w:p>
    <w:p w14:paraId="7A284D69" w14:textId="6966DA84" w:rsidR="00E072C3" w:rsidRPr="00DE36A8" w:rsidRDefault="00E072C3" w:rsidP="00E072C3">
      <w:pPr>
        <w:spacing w:after="0"/>
        <w:rPr>
          <w:lang w:eastAsia="cs-CZ"/>
        </w:rPr>
      </w:pPr>
      <w:r w:rsidRPr="00DE36A8">
        <w:rPr>
          <w:lang w:eastAsia="cs-CZ"/>
        </w:rPr>
        <w:tab/>
      </w:r>
      <w:r w:rsidRPr="00DE36A8">
        <w:rPr>
          <w:lang w:eastAsia="cs-CZ"/>
        </w:rPr>
        <w:tab/>
        <w:t xml:space="preserve">Oblast Most, tel.: 972 425 514, e-mail: </w:t>
      </w:r>
      <w:hyperlink r:id="rId14" w:history="1">
        <w:r w:rsidRPr="00DE36A8">
          <w:rPr>
            <w:rStyle w:val="Hypertextovodkaz"/>
            <w:lang w:eastAsia="cs-CZ"/>
          </w:rPr>
          <w:t>kroupovai@spravazeleznic.cz</w:t>
        </w:r>
      </w:hyperlink>
    </w:p>
    <w:p w14:paraId="244B0AFB" w14:textId="6A2EDADB" w:rsidR="00E072C3" w:rsidRPr="00DE36A8" w:rsidRDefault="00E072C3" w:rsidP="00E072C3">
      <w:pPr>
        <w:spacing w:after="0"/>
        <w:ind w:left="708" w:firstLine="708"/>
        <w:rPr>
          <w:lang w:eastAsia="cs-CZ"/>
        </w:rPr>
      </w:pPr>
      <w:r w:rsidRPr="00DE36A8">
        <w:rPr>
          <w:lang w:eastAsia="cs-CZ"/>
        </w:rPr>
        <w:t xml:space="preserve">Petr Nožička, Správa sdělovací a zabezpečovací techniky Karlovy Vary, </w:t>
      </w:r>
    </w:p>
    <w:p w14:paraId="4AEFCC48" w14:textId="4CC5E23A" w:rsidR="00E072C3" w:rsidRPr="00DE36A8" w:rsidRDefault="00E072C3" w:rsidP="00E072C3">
      <w:pPr>
        <w:spacing w:after="0"/>
        <w:rPr>
          <w:lang w:eastAsia="cs-CZ"/>
        </w:rPr>
      </w:pPr>
      <w:r w:rsidRPr="00DE36A8">
        <w:rPr>
          <w:lang w:eastAsia="cs-CZ"/>
        </w:rPr>
        <w:tab/>
      </w:r>
      <w:r w:rsidRPr="00DE36A8">
        <w:rPr>
          <w:lang w:eastAsia="cs-CZ"/>
        </w:rPr>
        <w:tab/>
        <w:t xml:space="preserve">tel.: </w:t>
      </w:r>
      <w:r w:rsidR="00DE36A8">
        <w:rPr>
          <w:lang w:eastAsia="cs-CZ"/>
        </w:rPr>
        <w:t>724 960 841</w:t>
      </w:r>
      <w:r w:rsidRPr="00DE36A8">
        <w:rPr>
          <w:lang w:eastAsia="cs-CZ"/>
        </w:rPr>
        <w:t xml:space="preserve">, e-mail: </w:t>
      </w:r>
      <w:hyperlink r:id="rId15" w:history="1">
        <w:r w:rsidRPr="00DE36A8">
          <w:rPr>
            <w:rStyle w:val="Hypertextovodkaz"/>
            <w:lang w:eastAsia="cs-CZ"/>
          </w:rPr>
          <w:t>nozicka@spravazeleznic.cz</w:t>
        </w:r>
      </w:hyperlink>
    </w:p>
    <w:p w14:paraId="7422BAE3" w14:textId="77777777" w:rsidR="00E072C3" w:rsidRPr="002B0199" w:rsidRDefault="00E072C3" w:rsidP="00E072C3">
      <w:pPr>
        <w:spacing w:after="0"/>
        <w:rPr>
          <w:highlight w:val="yellow"/>
          <w:lang w:eastAsia="cs-CZ"/>
        </w:rPr>
      </w:pPr>
    </w:p>
    <w:p w14:paraId="2EFE0663" w14:textId="77777777" w:rsidR="00E072C3" w:rsidRPr="00E072C3" w:rsidRDefault="004E1498" w:rsidP="00D6516D">
      <w:pPr>
        <w:pStyle w:val="Nadpis3"/>
        <w:jc w:val="left"/>
        <w:rPr>
          <w:b/>
          <w:highlight w:val="yellow"/>
        </w:rPr>
      </w:pPr>
      <w:r w:rsidRPr="00E072C3">
        <w:rPr>
          <w:b/>
          <w:highlight w:val="yellow"/>
        </w:rPr>
        <w:t xml:space="preserve">za </w:t>
      </w:r>
      <w:r w:rsidR="00E73DA0" w:rsidRPr="00E072C3">
        <w:rPr>
          <w:b/>
          <w:highlight w:val="yellow"/>
        </w:rPr>
        <w:t>Poskytovatel</w:t>
      </w:r>
      <w:r w:rsidRPr="00E072C3">
        <w:rPr>
          <w:b/>
          <w:highlight w:val="yellow"/>
        </w:rPr>
        <w:t>e</w:t>
      </w:r>
    </w:p>
    <w:p w14:paraId="50C02498" w14:textId="77777777" w:rsidR="00F40E27" w:rsidRDefault="00F40E27" w:rsidP="00F40E27">
      <w:pPr>
        <w:pStyle w:val="Nadpis3"/>
        <w:numPr>
          <w:ilvl w:val="0"/>
          <w:numId w:val="42"/>
        </w:numPr>
        <w:ind w:left="1134" w:hanging="283"/>
        <w:jc w:val="left"/>
        <w:rPr>
          <w:highlight w:val="yellow"/>
        </w:rPr>
      </w:pPr>
      <w:r>
        <w:rPr>
          <w:highlight w:val="yellow"/>
        </w:rPr>
        <w:t>ve věcech smluvních</w:t>
      </w:r>
    </w:p>
    <w:p w14:paraId="7648B73A" w14:textId="77777777" w:rsidR="00F40E27" w:rsidRDefault="00F40E27" w:rsidP="00F40E27">
      <w:pPr>
        <w:pStyle w:val="Nadpis3"/>
        <w:numPr>
          <w:ilvl w:val="0"/>
          <w:numId w:val="0"/>
        </w:numPr>
        <w:ind w:left="1134"/>
        <w:jc w:val="left"/>
        <w:rPr>
          <w:highlight w:val="yellow"/>
        </w:rPr>
      </w:pPr>
      <w:r w:rsidRPr="006062F9">
        <w:rPr>
          <w:highlight w:val="yellow"/>
        </w:rPr>
        <w:t>p. ……………………, tel. …………………, email …………………….</w:t>
      </w:r>
    </w:p>
    <w:p w14:paraId="5EAA2E5E" w14:textId="77777777" w:rsidR="00F40E27" w:rsidRDefault="00F40E27" w:rsidP="00F40E27">
      <w:pPr>
        <w:pStyle w:val="Nadpis3"/>
        <w:numPr>
          <w:ilvl w:val="0"/>
          <w:numId w:val="42"/>
        </w:numPr>
        <w:ind w:left="1134" w:hanging="283"/>
        <w:jc w:val="left"/>
        <w:rPr>
          <w:highlight w:val="yellow"/>
        </w:rPr>
      </w:pPr>
      <w:r>
        <w:rPr>
          <w:highlight w:val="yellow"/>
        </w:rPr>
        <w:t>ve věcech technických</w:t>
      </w:r>
    </w:p>
    <w:p w14:paraId="41C1C78E" w14:textId="77777777" w:rsidR="00F40E27" w:rsidRDefault="00F40E27" w:rsidP="00F40E27">
      <w:pPr>
        <w:pStyle w:val="Nadpis3"/>
        <w:numPr>
          <w:ilvl w:val="0"/>
          <w:numId w:val="0"/>
        </w:numPr>
        <w:ind w:left="1134"/>
        <w:jc w:val="left"/>
        <w:rPr>
          <w:highlight w:val="yellow"/>
        </w:rPr>
      </w:pPr>
      <w:r w:rsidRPr="006062F9">
        <w:rPr>
          <w:highlight w:val="yellow"/>
        </w:rPr>
        <w:t>p. ……………………, tel. …………………, email …………………….</w:t>
      </w:r>
    </w:p>
    <w:p w14:paraId="421172A5" w14:textId="77777777" w:rsidR="00F40E27" w:rsidRDefault="00F40E27" w:rsidP="00F40E27">
      <w:pPr>
        <w:pStyle w:val="Nadpis3"/>
        <w:numPr>
          <w:ilvl w:val="0"/>
          <w:numId w:val="42"/>
        </w:numPr>
        <w:ind w:left="1134" w:hanging="283"/>
        <w:jc w:val="left"/>
        <w:rPr>
          <w:highlight w:val="yellow"/>
        </w:rPr>
      </w:pPr>
      <w:r>
        <w:rPr>
          <w:highlight w:val="yellow"/>
        </w:rPr>
        <w:t>revizní technik UTZ</w:t>
      </w:r>
    </w:p>
    <w:p w14:paraId="3267F889" w14:textId="77777777" w:rsidR="00F40E27" w:rsidRDefault="00F40E27" w:rsidP="00F40E27">
      <w:pPr>
        <w:spacing w:after="0"/>
        <w:ind w:left="426" w:firstLine="708"/>
        <w:rPr>
          <w:highlight w:val="yellow"/>
        </w:rPr>
      </w:pPr>
      <w:r w:rsidRPr="006062F9">
        <w:rPr>
          <w:highlight w:val="yellow"/>
        </w:rPr>
        <w:t>p. ……………………, tel. …………………, email …………………….</w:t>
      </w:r>
    </w:p>
    <w:p w14:paraId="59B67C61" w14:textId="77777777" w:rsidR="00F40E27" w:rsidRPr="0074198A" w:rsidRDefault="00F40E27" w:rsidP="00F40E27">
      <w:pPr>
        <w:ind w:left="426" w:firstLine="708"/>
        <w:rPr>
          <w:highlight w:val="yellow"/>
          <w:lang w:eastAsia="cs-CZ"/>
        </w:rPr>
      </w:pPr>
      <w:r w:rsidRPr="006062F9">
        <w:rPr>
          <w:highlight w:val="yellow"/>
        </w:rPr>
        <w:t>p. ……………………, tel. …………………, email …………………….</w:t>
      </w:r>
    </w:p>
    <w:p w14:paraId="7E1F97DD" w14:textId="70B86027" w:rsidR="00FA2163" w:rsidRPr="00FA2163" w:rsidRDefault="004E1498" w:rsidP="00FA2163">
      <w:pPr>
        <w:pStyle w:val="Nadpis2"/>
        <w:spacing w:line="276" w:lineRule="auto"/>
        <w:jc w:val="left"/>
        <w:rPr>
          <w:rFonts w:eastAsia="Calibri"/>
        </w:rPr>
      </w:pP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657B4F70" w14:textId="7F41166E" w:rsidR="00FA2163" w:rsidRPr="00FA2163" w:rsidRDefault="00FA2163" w:rsidP="00FA2163">
      <w:pPr>
        <w:numPr>
          <w:ilvl w:val="1"/>
          <w:numId w:val="17"/>
        </w:numPr>
        <w:tabs>
          <w:tab w:val="num" w:pos="567"/>
        </w:tabs>
        <w:overflowPunct w:val="0"/>
        <w:autoSpaceDE w:val="0"/>
        <w:autoSpaceDN w:val="0"/>
        <w:adjustRightInd w:val="0"/>
        <w:spacing w:after="0" w:line="276" w:lineRule="auto"/>
        <w:ind w:left="0" w:firstLine="0"/>
        <w:contextualSpacing/>
        <w:jc w:val="both"/>
        <w:textAlignment w:val="baseline"/>
        <w:outlineLvl w:val="1"/>
        <w:rPr>
          <w:rFonts w:eastAsiaTheme="majorEastAsia" w:cs="Times New Roman"/>
          <w:lang w:eastAsia="cs-CZ"/>
        </w:rPr>
      </w:pPr>
      <w:r w:rsidRPr="00FA2163">
        <w:rPr>
          <w:rFonts w:eastAsiaTheme="majorEastAsia" w:cs="Times New Roman"/>
          <w:lang w:eastAsia="cs-CZ"/>
        </w:rPr>
        <w:t xml:space="preserve">Objednatel požaduje, aby byl </w:t>
      </w:r>
      <w:r w:rsidR="002A1753">
        <w:rPr>
          <w:rFonts w:eastAsiaTheme="majorEastAsia" w:cs="Times New Roman"/>
          <w:lang w:eastAsia="cs-CZ"/>
        </w:rPr>
        <w:t>Poskytovatel</w:t>
      </w:r>
      <w:r w:rsidRPr="00FA2163">
        <w:rPr>
          <w:rFonts w:eastAsiaTheme="majorEastAsia" w:cs="Times New Roman"/>
          <w:lang w:eastAsia="cs-CZ"/>
        </w:rPr>
        <w:t xml:space="preserve"> vždy při provádění Díla pojištěn následovně:</w:t>
      </w:r>
    </w:p>
    <w:p w14:paraId="7973AB30" w14:textId="35A93918" w:rsidR="00FA2163" w:rsidRPr="00FA2163" w:rsidRDefault="00FA2163" w:rsidP="00FA2163">
      <w:pPr>
        <w:numPr>
          <w:ilvl w:val="0"/>
          <w:numId w:val="41"/>
        </w:numPr>
        <w:overflowPunct w:val="0"/>
        <w:autoSpaceDE w:val="0"/>
        <w:autoSpaceDN w:val="0"/>
        <w:adjustRightInd w:val="0"/>
        <w:spacing w:after="0" w:line="276" w:lineRule="auto"/>
        <w:contextualSpacing/>
        <w:jc w:val="both"/>
        <w:textAlignment w:val="baseline"/>
        <w:outlineLvl w:val="1"/>
        <w:rPr>
          <w:rStyle w:val="Nadpis2Char"/>
          <w:rFonts w:eastAsiaTheme="majorEastAsia"/>
        </w:rPr>
      </w:pPr>
      <w:r w:rsidRPr="00FA2163">
        <w:rPr>
          <w:rFonts w:eastAsiaTheme="majorEastAsia" w:cs="Times New Roman"/>
          <w:lang w:eastAsia="cs-CZ"/>
        </w:rPr>
        <w:t xml:space="preserve">Pojištění odpovědnosti za škodu způsobenou </w:t>
      </w:r>
      <w:r w:rsidR="002A1753">
        <w:rPr>
          <w:rFonts w:eastAsiaTheme="majorEastAsia" w:cs="Times New Roman"/>
          <w:lang w:eastAsia="cs-CZ"/>
        </w:rPr>
        <w:t>Poskytovatel</w:t>
      </w:r>
      <w:r w:rsidRPr="00FA2163">
        <w:rPr>
          <w:rFonts w:eastAsiaTheme="majorEastAsia" w:cs="Times New Roman"/>
          <w:lang w:eastAsia="cs-CZ"/>
        </w:rPr>
        <w:t xml:space="preserve">em při výkonu podnikatelské činnosti třetím osobám minimální výší pojistného minimálně </w:t>
      </w:r>
      <w:r>
        <w:rPr>
          <w:rFonts w:eastAsiaTheme="majorEastAsia" w:cs="Times New Roman"/>
          <w:lang w:eastAsia="cs-CZ"/>
        </w:rPr>
        <w:t>1,5</w:t>
      </w:r>
      <w:r w:rsidRPr="00FA2163">
        <w:rPr>
          <w:rFonts w:eastAsiaTheme="majorEastAsia" w:cs="Times New Roman"/>
          <w:lang w:eastAsia="cs-CZ"/>
        </w:rPr>
        <w:t xml:space="preserve"> mil. Kč na jednu pojistnou událost a </w:t>
      </w:r>
      <w:r>
        <w:rPr>
          <w:rFonts w:eastAsiaTheme="majorEastAsia" w:cs="Times New Roman"/>
          <w:lang w:eastAsia="cs-CZ"/>
        </w:rPr>
        <w:t>3</w:t>
      </w:r>
      <w:r w:rsidRPr="00FA2163">
        <w:rPr>
          <w:rFonts w:eastAsiaTheme="majorEastAsia" w:cs="Times New Roman"/>
          <w:lang w:eastAsia="cs-CZ"/>
        </w:rPr>
        <w:t xml:space="preserve"> mil. Kč v úhrnu za rok.</w:t>
      </w:r>
    </w:p>
    <w:p w14:paraId="0F72ED32" w14:textId="6C4DA303" w:rsidR="004E1498" w:rsidRPr="006062F9" w:rsidRDefault="004E1498" w:rsidP="00D6516D">
      <w:pPr>
        <w:pStyle w:val="Nadpis2"/>
        <w:spacing w:line="276" w:lineRule="auto"/>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D6516D">
      <w:pPr>
        <w:pStyle w:val="Nadpis2"/>
        <w:spacing w:line="276" w:lineRule="auto"/>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D6516D">
      <w:pPr>
        <w:pStyle w:val="Nadpis2"/>
        <w:spacing w:line="276" w:lineRule="auto"/>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w:t>
      </w:r>
      <w:r w:rsidRPr="006062F9">
        <w:rPr>
          <w:rFonts w:eastAsia="Calibri"/>
        </w:rPr>
        <w:lastRenderedPageBreak/>
        <w:t>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D6516D">
      <w:pPr>
        <w:pStyle w:val="Nadpis2"/>
        <w:spacing w:line="276" w:lineRule="auto"/>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3A0E8A70" w:rsidR="004E1498" w:rsidRPr="006062F9" w:rsidRDefault="006C7697" w:rsidP="00D6516D">
      <w:pPr>
        <w:pStyle w:val="Nadpis2"/>
        <w:spacing w:line="276" w:lineRule="auto"/>
        <w:jc w:val="left"/>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CE287A">
      <w:pPr>
        <w:pStyle w:val="Nadpis1"/>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D6516D">
      <w:pPr>
        <w:pStyle w:val="Nadpis2"/>
        <w:spacing w:line="276" w:lineRule="auto"/>
        <w:jc w:val="left"/>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E2730E">
        <w:rPr>
          <w:b/>
          <w:i/>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461D66E4" w14:textId="05CC3019" w:rsidR="00CE287A" w:rsidRPr="00E21248" w:rsidRDefault="004F5497" w:rsidP="00D6516D">
      <w:pPr>
        <w:pStyle w:val="Nadpis2"/>
        <w:spacing w:line="276" w:lineRule="auto"/>
        <w:jc w:val="left"/>
      </w:pPr>
      <w:r>
        <w:rPr>
          <w:rFonts w:eastAsia="Calibri"/>
        </w:rPr>
        <w:t>Poskytovatel</w:t>
      </w:r>
      <w:r w:rsidR="00CE287A" w:rsidRPr="0073792E">
        <w:t xml:space="preserve"> prohlašuje, že on, ani žádný z jeho poddodavatelů nebo jiných osob, jejichž způsobilost byla využita ve </w:t>
      </w:r>
      <w:r w:rsidR="00CE287A" w:rsidRPr="00E21248">
        <w:t>smyslu evropských směrnic o zadávání veřejných zakázek, nejsou osobami:</w:t>
      </w:r>
    </w:p>
    <w:p w14:paraId="710123D3" w14:textId="77777777" w:rsidR="00CE287A" w:rsidRPr="003A6968" w:rsidRDefault="00CE287A" w:rsidP="00D6516D">
      <w:pPr>
        <w:pStyle w:val="Nadpis1"/>
        <w:numPr>
          <w:ilvl w:val="0"/>
          <w:numId w:val="40"/>
        </w:numPr>
        <w:spacing w:before="0" w:after="0" w:line="276" w:lineRule="auto"/>
        <w:rPr>
          <w:u w:val="none"/>
          <w:lang w:eastAsia="cs-CZ"/>
        </w:rPr>
      </w:pPr>
      <w:r w:rsidRPr="003A6968">
        <w:rPr>
          <w:b w:val="0"/>
          <w:u w:val="none"/>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3C83E2D" w14:textId="77777777" w:rsidR="00CE287A" w:rsidRPr="003A6968" w:rsidRDefault="00CE287A" w:rsidP="00D6516D">
      <w:pPr>
        <w:pStyle w:val="Nadpis1"/>
        <w:numPr>
          <w:ilvl w:val="0"/>
          <w:numId w:val="40"/>
        </w:numPr>
        <w:spacing w:before="0" w:after="0" w:line="276" w:lineRule="auto"/>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8F20C9">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44062D2C" w14:textId="5D474CB2" w:rsidR="00CE287A" w:rsidRDefault="00CE287A" w:rsidP="00D6516D">
      <w:pPr>
        <w:pStyle w:val="Nadpis2"/>
        <w:spacing w:line="276" w:lineRule="auto"/>
        <w:jc w:val="left"/>
      </w:pPr>
      <w:r w:rsidRPr="00A453A2">
        <w:t xml:space="preserve">Je-li </w:t>
      </w:r>
      <w:r w:rsidR="004F5497">
        <w:t>Poskytovatelem</w:t>
      </w:r>
      <w:r w:rsidRPr="00A72529">
        <w:t xml:space="preserve"> </w:t>
      </w:r>
      <w:r>
        <w:t xml:space="preserve">sdružení více osob, platí podmínky dle odstavce 8.1 a 8.2 této Smlouvy také </w:t>
      </w:r>
      <w:r w:rsidRPr="008F20C9">
        <w:rPr>
          <w:rFonts w:eastAsia="Calibri"/>
        </w:rPr>
        <w:t>jednotlivě</w:t>
      </w:r>
      <w:r>
        <w:t xml:space="preserve"> pro všechny osoby v rámci </w:t>
      </w:r>
      <w:r w:rsidR="004F5497">
        <w:t>Poskytovatele</w:t>
      </w:r>
      <w:r>
        <w:t xml:space="preserve"> </w:t>
      </w:r>
      <w:proofErr w:type="gramStart"/>
      <w:r>
        <w:t>sdružené</w:t>
      </w:r>
      <w:proofErr w:type="gramEnd"/>
      <w:r>
        <w:t xml:space="preserve"> a to bez ohledu na právní formu tohoto sdružení.</w:t>
      </w:r>
    </w:p>
    <w:p w14:paraId="3BFFCF3F" w14:textId="33C6FA3D" w:rsidR="00CE287A" w:rsidRPr="0073792E" w:rsidRDefault="00CE287A" w:rsidP="00D6516D">
      <w:pPr>
        <w:pStyle w:val="Nadpis2"/>
        <w:spacing w:line="276" w:lineRule="auto"/>
        <w:jc w:val="left"/>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09150F65" w:rsidR="00CE287A" w:rsidRPr="0073792E" w:rsidRDefault="004F5497" w:rsidP="00D6516D">
      <w:pPr>
        <w:pStyle w:val="Nadpis2"/>
        <w:spacing w:line="276" w:lineRule="auto"/>
        <w:jc w:val="left"/>
      </w:pPr>
      <w:r>
        <w:t>Poskytovatel</w:t>
      </w:r>
      <w:r w:rsidR="00CE287A" w:rsidRPr="0073792E">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70FFB18" w14:textId="4002F03D" w:rsidR="00CE287A" w:rsidRPr="0073792E" w:rsidRDefault="004F5497" w:rsidP="00D6516D">
      <w:pPr>
        <w:pStyle w:val="Nadpis2"/>
        <w:spacing w:line="276" w:lineRule="auto"/>
        <w:jc w:val="left"/>
      </w:pPr>
      <w:r>
        <w:lastRenderedPageBreak/>
        <w:t>Poskytovatel</w:t>
      </w:r>
      <w:r w:rsidR="00CE287A"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00CE287A" w:rsidRPr="0073792E">
        <w:rPr>
          <w:rFonts w:cstheme="majorBidi"/>
        </w:rPr>
        <w:t>ani hospodářské zdroje</w:t>
      </w:r>
      <w:r w:rsidR="00CE287A" w:rsidRPr="0073792E">
        <w:t xml:space="preserve">, které obdrží od </w:t>
      </w:r>
      <w:r w:rsidR="00CE287A">
        <w:t>Objednatele</w:t>
      </w:r>
      <w:r w:rsidR="00CE287A" w:rsidRPr="0073792E">
        <w:t xml:space="preserve"> na základě této Smlouvy a jejích případných dodatků, nezpřístupní přímo ani nepřímo fyzickým nebo právnickým osobám, subjektům či orgánům s nimi spojeným uvedeným v Sankčních seznamech,</w:t>
      </w:r>
      <w:r w:rsidR="00CE287A" w:rsidRPr="0073792E">
        <w:rPr>
          <w:rFonts w:cstheme="majorBidi"/>
        </w:rPr>
        <w:t xml:space="preserve"> nebo v jejich prospěch</w:t>
      </w:r>
      <w:r w:rsidR="00CE287A" w:rsidRPr="0073792E">
        <w:t>.</w:t>
      </w:r>
    </w:p>
    <w:p w14:paraId="41FA61C2" w14:textId="09CE0B8D" w:rsidR="009A396A" w:rsidRPr="009A396A" w:rsidRDefault="00CE287A" w:rsidP="00D6516D">
      <w:pPr>
        <w:pStyle w:val="Nadpis2"/>
        <w:spacing w:line="276" w:lineRule="auto"/>
      </w:pPr>
      <w:r w:rsidRPr="0073792E">
        <w:t xml:space="preserve">Ukáží-li se prohlášení </w:t>
      </w:r>
      <w:r w:rsidR="004F5497">
        <w:t>Poskytovatele</w:t>
      </w:r>
      <w:r w:rsidRPr="0073792E">
        <w:t xml:space="preserve"> dle odstavce </w:t>
      </w:r>
      <w:r>
        <w:t>8</w:t>
      </w:r>
      <w:r w:rsidRPr="0073792E">
        <w:t xml:space="preserve">.1 a </w:t>
      </w:r>
      <w:r>
        <w:t>8</w:t>
      </w:r>
      <w:r w:rsidRPr="0073792E">
        <w:t xml:space="preserve">.2 této Smlouvy jako nepravdivá nebo poruší-li </w:t>
      </w:r>
      <w:r w:rsidR="004F5497">
        <w:t>Poskytovatel</w:t>
      </w:r>
      <w:r w:rsidRPr="0073792E">
        <w:t xml:space="preserve"> svou oznamovací povinnost dle odstavce </w:t>
      </w:r>
      <w:r>
        <w:t>8</w:t>
      </w:r>
      <w:r w:rsidRPr="0073792E">
        <w:t xml:space="preserve">.4. nebo povinnosti dle odstavců </w:t>
      </w:r>
      <w:r>
        <w:t>8</w:t>
      </w:r>
      <w:r w:rsidRPr="0073792E">
        <w:t xml:space="preserve">.5 nebo </w:t>
      </w:r>
      <w:r>
        <w:t>8</w:t>
      </w:r>
      <w:r w:rsidRPr="0073792E">
        <w:t xml:space="preserve">.6 této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výši </w:t>
      </w:r>
      <w:r w:rsidRPr="002B0199">
        <w:t>5</w:t>
      </w:r>
      <w:r w:rsidR="00C916C5">
        <w:t xml:space="preserve"> % procent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7ACA4F45" w14:textId="1236324D"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D6516D">
      <w:pPr>
        <w:pStyle w:val="Nadpis2"/>
        <w:spacing w:line="276" w:lineRule="auto"/>
        <w:jc w:val="left"/>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D6516D">
      <w:pPr>
        <w:pStyle w:val="Nadpis2"/>
        <w:spacing w:line="276" w:lineRule="auto"/>
        <w:jc w:val="left"/>
      </w:pPr>
      <w:r>
        <w:t>Poskytovatel</w:t>
      </w:r>
      <w:r w:rsidR="004E1498" w:rsidRPr="004E1498">
        <w:t xml:space="preserve"> prohlašuje, že </w:t>
      </w:r>
    </w:p>
    <w:p w14:paraId="7633B164" w14:textId="77777777" w:rsidR="004E1498" w:rsidRPr="004E1498" w:rsidRDefault="004E1498" w:rsidP="00D6516D">
      <w:pPr>
        <w:pStyle w:val="Nadpis3"/>
        <w:jc w:val="left"/>
      </w:pPr>
      <w:r w:rsidRPr="004E1498">
        <w:t>se zněním Obchodních podmínek se před podpisem této smlouvy seznámil,</w:t>
      </w:r>
    </w:p>
    <w:p w14:paraId="382930A8" w14:textId="77777777" w:rsidR="004E1498" w:rsidRPr="004E1498" w:rsidRDefault="004E1498" w:rsidP="00D6516D">
      <w:pPr>
        <w:pStyle w:val="Nadpis3"/>
        <w:jc w:val="left"/>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3B22A94B" w:rsidR="006E6E61" w:rsidRPr="006E6E61" w:rsidRDefault="00A63FD5" w:rsidP="00D6516D">
      <w:pPr>
        <w:pStyle w:val="Nadpis2"/>
        <w:spacing w:line="276" w:lineRule="auto"/>
        <w:jc w:val="left"/>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D6516D">
      <w:pPr>
        <w:pStyle w:val="Nadpis2"/>
        <w:spacing w:line="276" w:lineRule="auto"/>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D6516D">
      <w:pPr>
        <w:pStyle w:val="Nadpis2"/>
        <w:spacing w:line="276" w:lineRule="auto"/>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D6516D">
      <w:pPr>
        <w:pStyle w:val="Nadpis2"/>
        <w:spacing w:line="276" w:lineRule="auto"/>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D6516D">
      <w:pPr>
        <w:pStyle w:val="Nadpis2"/>
        <w:spacing w:line="276" w:lineRule="auto"/>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D6516D">
      <w:pPr>
        <w:pStyle w:val="Nadpis2"/>
        <w:spacing w:line="276" w:lineRule="auto"/>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D6516D">
      <w:pPr>
        <w:pStyle w:val="Nadpis2"/>
        <w:spacing w:line="276" w:lineRule="auto"/>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4E1498" w:rsidRDefault="004E1498" w:rsidP="00D6516D">
      <w:pPr>
        <w:pStyle w:val="Nadpis2"/>
        <w:spacing w:line="276" w:lineRule="auto"/>
        <w:jc w:val="left"/>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2E6841A7" w14:textId="77777777" w:rsidR="009E2EF8" w:rsidRPr="009E2EF8" w:rsidRDefault="009E2EF8" w:rsidP="009E2EF8">
      <w:pPr>
        <w:pStyle w:val="Nadpis2"/>
        <w:rPr>
          <w:rFonts w:eastAsia="Calibri"/>
        </w:rPr>
      </w:pPr>
      <w:r w:rsidRPr="009E2EF8">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24A8BB84" w14:textId="53CCF728" w:rsidR="00B66E16" w:rsidRPr="00DE36A8" w:rsidRDefault="00B66E16" w:rsidP="009E2EF8">
      <w:pPr>
        <w:pStyle w:val="Nadpis2"/>
        <w:numPr>
          <w:ilvl w:val="0"/>
          <w:numId w:val="0"/>
        </w:numPr>
        <w:spacing w:line="276" w:lineRule="auto"/>
        <w:ind w:left="567"/>
        <w:jc w:val="left"/>
      </w:pPr>
    </w:p>
    <w:p w14:paraId="6DEBF043" w14:textId="50FD261B" w:rsidR="00DE36A8" w:rsidRDefault="00DE36A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3B88CAE2"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71D944D0" w14:textId="2D6C4BF6" w:rsidR="00B66E16" w:rsidRPr="002B0199" w:rsidRDefault="002B0199" w:rsidP="00D6516D">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Pr>
          <w:rFonts w:eastAsia="Times New Roman" w:cs="Times New Roman"/>
          <w:lang w:eastAsia="cs-CZ"/>
        </w:rPr>
        <w:t>Obchodní podmínky</w:t>
      </w:r>
      <w:r w:rsidR="00AE16C9">
        <w:rPr>
          <w:rFonts w:eastAsia="Times New Roman" w:cs="Times New Roman"/>
          <w:lang w:eastAsia="cs-CZ"/>
        </w:rPr>
        <w:t xml:space="preserve"> – Smlouva o poskytování služeb</w:t>
      </w:r>
    </w:p>
    <w:p w14:paraId="3731E23D" w14:textId="77777777" w:rsidR="00B66E16" w:rsidRPr="002B0199" w:rsidRDefault="00B66E16" w:rsidP="00D6516D">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2B0199">
        <w:rPr>
          <w:rFonts w:eastAsia="Times New Roman" w:cs="Times New Roman"/>
          <w:lang w:eastAsia="cs-CZ"/>
        </w:rPr>
        <w:lastRenderedPageBreak/>
        <w:t>Oceněný položkový rozpočet</w:t>
      </w:r>
    </w:p>
    <w:p w14:paraId="0FC10F9C" w14:textId="71D46F2F" w:rsidR="00B66E16" w:rsidRPr="002B0199" w:rsidRDefault="002B0199" w:rsidP="00D6516D">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Pr>
          <w:rFonts w:eastAsia="Times New Roman" w:cs="Times New Roman"/>
          <w:lang w:eastAsia="cs-CZ"/>
        </w:rPr>
        <w:t>Seznam lokalit</w:t>
      </w:r>
      <w:r w:rsidR="00DE36A8">
        <w:rPr>
          <w:rFonts w:eastAsia="Times New Roman" w:cs="Times New Roman"/>
          <w:lang w:eastAsia="cs-CZ"/>
        </w:rPr>
        <w:t xml:space="preserve"> a termínů UTZ 2023</w:t>
      </w:r>
    </w:p>
    <w:p w14:paraId="7C809827" w14:textId="2B32627D" w:rsidR="00B66E16" w:rsidRPr="004E1498" w:rsidRDefault="00B66E16" w:rsidP="00D6516D">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highlight w:val="yellow"/>
          <w:lang w:eastAsia="cs-CZ"/>
        </w:rPr>
      </w:pPr>
      <w:r>
        <w:rPr>
          <w:rFonts w:eastAsia="Times New Roman" w:cs="Times New Roman"/>
          <w:highlight w:val="yellow"/>
          <w:lang w:eastAsia="cs-CZ"/>
        </w:rPr>
        <w:t>S</w:t>
      </w:r>
      <w:r w:rsidRPr="004E1498">
        <w:rPr>
          <w:rFonts w:eastAsia="Times New Roman" w:cs="Times New Roman"/>
          <w:highlight w:val="yellow"/>
          <w:lang w:eastAsia="cs-CZ"/>
        </w:rPr>
        <w:t>eznam poddodavatelů</w:t>
      </w:r>
      <w:r>
        <w:rPr>
          <w:rFonts w:eastAsia="Times New Roman" w:cs="Times New Roman"/>
          <w:highlight w:val="yellow"/>
          <w:lang w:eastAsia="cs-CZ"/>
        </w:rPr>
        <w:t xml:space="preserve"> – doplní </w:t>
      </w:r>
      <w:r w:rsidR="004E7B39">
        <w:rPr>
          <w:rFonts w:eastAsia="Times New Roman" w:cs="Times New Roman"/>
          <w:highlight w:val="yellow"/>
          <w:lang w:eastAsia="cs-CZ"/>
        </w:rPr>
        <w:t>Poskytovatel</w:t>
      </w:r>
    </w:p>
    <w:p w14:paraId="564F9CF7" w14:textId="2017BD2C" w:rsidR="00B66E16" w:rsidRDefault="00B66E16" w:rsidP="00D6516D">
      <w:pPr>
        <w:pStyle w:val="Odstavecseseznamem"/>
        <w:numPr>
          <w:ilvl w:val="0"/>
          <w:numId w:val="5"/>
        </w:numPr>
        <w:overflowPunct w:val="0"/>
        <w:autoSpaceDE w:val="0"/>
        <w:autoSpaceDN w:val="0"/>
        <w:adjustRightInd w:val="0"/>
        <w:spacing w:after="0" w:line="276" w:lineRule="auto"/>
        <w:ind w:hanging="720"/>
        <w:textAlignment w:val="baseline"/>
        <w:rPr>
          <w:rFonts w:eastAsia="Times New Roman" w:cs="Times New Roman"/>
          <w:highlight w:val="yellow"/>
          <w:lang w:eastAsia="cs-CZ"/>
        </w:rPr>
      </w:pPr>
      <w:r w:rsidRPr="003D12BD">
        <w:rPr>
          <w:rFonts w:eastAsia="Times New Roman" w:cs="Times New Roman"/>
          <w:highlight w:val="yellow"/>
          <w:lang w:eastAsia="cs-CZ"/>
        </w:rPr>
        <w:t xml:space="preserve">Seznam realizačního týmu- doplní </w:t>
      </w:r>
      <w:r w:rsidR="004E7B39" w:rsidRPr="003D12BD">
        <w:rPr>
          <w:rFonts w:eastAsia="Times New Roman" w:cs="Times New Roman"/>
          <w:highlight w:val="yellow"/>
          <w:lang w:eastAsia="cs-CZ"/>
        </w:rPr>
        <w:t>Poskytovatel</w:t>
      </w:r>
    </w:p>
    <w:p w14:paraId="681FEDF4" w14:textId="77777777" w:rsidR="002B0199" w:rsidRDefault="002B0199" w:rsidP="002B0199">
      <w:pPr>
        <w:pStyle w:val="Odstavecseseznamem"/>
        <w:numPr>
          <w:ilvl w:val="0"/>
          <w:numId w:val="5"/>
        </w:numPr>
        <w:overflowPunct w:val="0"/>
        <w:autoSpaceDE w:val="0"/>
        <w:autoSpaceDN w:val="0"/>
        <w:adjustRightInd w:val="0"/>
        <w:spacing w:after="0" w:line="276" w:lineRule="auto"/>
        <w:ind w:hanging="720"/>
        <w:textAlignment w:val="baseline"/>
        <w:rPr>
          <w:rFonts w:eastAsia="Times New Roman" w:cs="Times New Roman"/>
          <w:highlight w:val="yellow"/>
          <w:lang w:eastAsia="cs-CZ"/>
        </w:rPr>
      </w:pPr>
      <w:r>
        <w:rPr>
          <w:rFonts w:eastAsia="Times New Roman" w:cs="Times New Roman"/>
          <w:highlight w:val="yellow"/>
          <w:lang w:eastAsia="cs-CZ"/>
        </w:rPr>
        <w:t>P</w:t>
      </w:r>
      <w:r w:rsidRPr="00275474">
        <w:rPr>
          <w:rFonts w:eastAsia="Times New Roman" w:cs="Times New Roman"/>
          <w:highlight w:val="yellow"/>
          <w:lang w:eastAsia="cs-CZ"/>
        </w:rPr>
        <w:t xml:space="preserve">lná moc (pouze v případě zastoupení </w:t>
      </w:r>
      <w:r>
        <w:rPr>
          <w:rFonts w:eastAsia="Times New Roman" w:cs="Times New Roman"/>
          <w:highlight w:val="yellow"/>
          <w:lang w:eastAsia="cs-CZ"/>
        </w:rPr>
        <w:t>Poskytovatel</w:t>
      </w:r>
      <w:r w:rsidRPr="00275474">
        <w:rPr>
          <w:rFonts w:eastAsia="Times New Roman" w:cs="Times New Roman"/>
          <w:highlight w:val="yellow"/>
          <w:lang w:eastAsia="cs-CZ"/>
        </w:rPr>
        <w:t>e osobou na základě plné moci)</w:t>
      </w:r>
    </w:p>
    <w:p w14:paraId="436AC6FB" w14:textId="77777777" w:rsidR="006216D2" w:rsidRDefault="006216D2" w:rsidP="00D45DE0">
      <w:pPr>
        <w:spacing w:after="0" w:line="276" w:lineRule="auto"/>
        <w:rPr>
          <w:rFonts w:asciiTheme="majorHAnsi" w:hAnsiTheme="majorHAnsi"/>
        </w:rPr>
      </w:pPr>
    </w:p>
    <w:p w14:paraId="14D2685E" w14:textId="77777777" w:rsidR="00F372E8" w:rsidRDefault="00F372E8" w:rsidP="00D45DE0">
      <w:pPr>
        <w:spacing w:after="0" w:line="276" w:lineRule="auto"/>
        <w:rPr>
          <w:rFonts w:asciiTheme="majorHAnsi" w:hAnsiTheme="majorHAnsi"/>
        </w:rPr>
      </w:pPr>
    </w:p>
    <w:p w14:paraId="731B7242" w14:textId="0ACA7AB7" w:rsidR="00D45DE0" w:rsidRDefault="00D45DE0" w:rsidP="00D45DE0">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EFB3AFE" w14:textId="77777777" w:rsidR="00D45DE0" w:rsidRDefault="00D45DE0" w:rsidP="00D45DE0">
      <w:pPr>
        <w:spacing w:after="0" w:line="276" w:lineRule="auto"/>
        <w:rPr>
          <w:rFonts w:asciiTheme="majorHAnsi" w:hAnsiTheme="majorHAnsi"/>
        </w:rPr>
      </w:pPr>
    </w:p>
    <w:p w14:paraId="07132D92" w14:textId="77777777" w:rsidR="00D45DE0" w:rsidRDefault="00D45DE0" w:rsidP="00D45DE0">
      <w:pPr>
        <w:spacing w:after="0" w:line="276" w:lineRule="auto"/>
        <w:rPr>
          <w:rFonts w:asciiTheme="majorHAnsi" w:hAnsiTheme="majorHAnsi"/>
        </w:rPr>
      </w:pPr>
    </w:p>
    <w:p w14:paraId="035578C3" w14:textId="77777777" w:rsidR="00FA2163" w:rsidRDefault="00FA2163" w:rsidP="00D45DE0">
      <w:pPr>
        <w:spacing w:after="0" w:line="276" w:lineRule="auto"/>
        <w:rPr>
          <w:rFonts w:asciiTheme="majorHAnsi" w:hAnsiTheme="majorHAnsi"/>
        </w:rPr>
      </w:pPr>
    </w:p>
    <w:p w14:paraId="04EBF252" w14:textId="35EE0136" w:rsidR="006216D2" w:rsidRDefault="006216D2" w:rsidP="00D45DE0">
      <w:pPr>
        <w:spacing w:after="0" w:line="276" w:lineRule="auto"/>
        <w:rPr>
          <w:rFonts w:asciiTheme="majorHAnsi" w:hAnsiTheme="majorHAnsi"/>
        </w:rPr>
      </w:pPr>
    </w:p>
    <w:p w14:paraId="06B14BB0" w14:textId="77777777" w:rsidR="00FA2163" w:rsidRDefault="00FA2163" w:rsidP="00D45DE0">
      <w:pPr>
        <w:spacing w:after="0" w:line="276" w:lineRule="auto"/>
        <w:rPr>
          <w:rFonts w:asciiTheme="majorHAnsi" w:hAnsiTheme="majorHAnsi"/>
        </w:rPr>
      </w:pPr>
    </w:p>
    <w:p w14:paraId="600CC85A" w14:textId="1956318B" w:rsidR="00D45DE0" w:rsidRPr="00DE36A8" w:rsidRDefault="00D45DE0" w:rsidP="00D45DE0">
      <w:pPr>
        <w:spacing w:after="0" w:line="276" w:lineRule="auto"/>
        <w:rPr>
          <w:rFonts w:asciiTheme="majorHAnsi" w:hAnsiTheme="majorHAnsi"/>
          <w:b/>
        </w:rPr>
      </w:pPr>
      <w:r w:rsidRPr="00DE36A8">
        <w:rPr>
          <w:rFonts w:asciiTheme="majorHAnsi" w:hAnsiTheme="majorHAnsi"/>
          <w:b/>
        </w:rPr>
        <w:t>…………………………………</w:t>
      </w:r>
      <w:r w:rsidRPr="00DE36A8">
        <w:rPr>
          <w:rFonts w:asciiTheme="majorHAnsi" w:hAnsiTheme="majorHAnsi"/>
          <w:b/>
        </w:rPr>
        <w:tab/>
      </w:r>
      <w:r w:rsidRPr="00DE36A8">
        <w:rPr>
          <w:rFonts w:asciiTheme="majorHAnsi" w:hAnsiTheme="majorHAnsi"/>
          <w:b/>
        </w:rPr>
        <w:tab/>
      </w:r>
      <w:r w:rsidRPr="00DE36A8">
        <w:rPr>
          <w:rFonts w:asciiTheme="majorHAnsi" w:hAnsiTheme="majorHAnsi"/>
          <w:b/>
        </w:rPr>
        <w:tab/>
      </w:r>
      <w:r w:rsidR="00DE36A8">
        <w:rPr>
          <w:rFonts w:asciiTheme="majorHAnsi" w:hAnsiTheme="majorHAnsi"/>
          <w:b/>
        </w:rPr>
        <w:tab/>
      </w:r>
      <w:r w:rsidRPr="00DE36A8">
        <w:rPr>
          <w:rFonts w:asciiTheme="majorHAnsi" w:hAnsiTheme="majorHAnsi"/>
          <w:b/>
        </w:rPr>
        <w:t>………………………………………</w:t>
      </w:r>
      <w:r w:rsidRPr="00DE36A8">
        <w:rPr>
          <w:rFonts w:asciiTheme="majorHAnsi" w:hAnsiTheme="majorHAnsi"/>
          <w:b/>
        </w:rPr>
        <w:tab/>
      </w:r>
      <w:r w:rsidRPr="00DE36A8">
        <w:rPr>
          <w:rFonts w:asciiTheme="majorHAnsi" w:hAnsiTheme="majorHAnsi"/>
          <w:b/>
        </w:rPr>
        <w:tab/>
      </w:r>
    </w:p>
    <w:p w14:paraId="656EFFE2" w14:textId="78628FA1" w:rsidR="00D45DE0" w:rsidRDefault="00DE36A8" w:rsidP="00D45DE0">
      <w:pPr>
        <w:spacing w:after="0" w:line="276" w:lineRule="auto"/>
        <w:rPr>
          <w:rFonts w:asciiTheme="majorHAnsi" w:hAnsiTheme="majorHAnsi"/>
        </w:rPr>
      </w:pPr>
      <w:r w:rsidRPr="00DE36A8">
        <w:rPr>
          <w:b/>
          <w:noProof/>
        </w:rPr>
        <w:t>Ing. Martin Kašpar</w:t>
      </w:r>
      <w:r>
        <w:rPr>
          <w:noProof/>
        </w:rPr>
        <w:tab/>
      </w:r>
      <w:r>
        <w:rPr>
          <w:noProof/>
        </w:rPr>
        <w:tab/>
      </w:r>
      <w:r w:rsidR="00D45DE0" w:rsidRPr="00DE36A8">
        <w:rPr>
          <w:rFonts w:asciiTheme="majorHAnsi" w:hAnsiTheme="majorHAnsi"/>
        </w:rPr>
        <w:tab/>
      </w:r>
      <w:r w:rsidR="00D45DE0" w:rsidRPr="00DE36A8">
        <w:rPr>
          <w:rFonts w:asciiTheme="majorHAnsi" w:hAnsiTheme="majorHAnsi"/>
        </w:rPr>
        <w:tab/>
      </w:r>
      <w:r w:rsidR="00D45DE0" w:rsidRPr="00DE36A8">
        <w:rPr>
          <w:rFonts w:asciiTheme="majorHAnsi" w:hAnsiTheme="majorHAnsi"/>
        </w:rPr>
        <w:tab/>
      </w:r>
      <w:r w:rsidR="00D45DE0" w:rsidRPr="00D45DE0">
        <w:rPr>
          <w:rFonts w:asciiTheme="majorHAnsi" w:hAnsiTheme="majorHAnsi"/>
          <w:noProof/>
          <w:highlight w:val="yellow"/>
        </w:rPr>
        <w:t>[</w:t>
      </w:r>
      <w:r w:rsidR="00D45DE0" w:rsidRPr="00D45DE0">
        <w:rPr>
          <w:rFonts w:asciiTheme="majorHAnsi" w:hAnsiTheme="majorHAnsi"/>
          <w:i/>
          <w:iCs/>
          <w:noProof/>
          <w:highlight w:val="yellow"/>
        </w:rPr>
        <w:t>DOPLNÍ POSKYTOVATEL</w:t>
      </w:r>
      <w:r w:rsidR="00D45DE0" w:rsidRPr="00D45DE0">
        <w:rPr>
          <w:rFonts w:asciiTheme="majorHAnsi" w:hAnsiTheme="majorHAnsi"/>
          <w:noProof/>
          <w:highlight w:val="yellow"/>
        </w:rPr>
        <w:t>]</w:t>
      </w:r>
    </w:p>
    <w:p w14:paraId="631E6955" w14:textId="214DCBCB" w:rsidR="00D45DE0" w:rsidRPr="00DE36A8" w:rsidRDefault="00DE36A8" w:rsidP="00D45DE0">
      <w:pPr>
        <w:overflowPunct w:val="0"/>
        <w:autoSpaceDE w:val="0"/>
        <w:autoSpaceDN w:val="0"/>
        <w:adjustRightInd w:val="0"/>
        <w:spacing w:after="0" w:line="240" w:lineRule="auto"/>
        <w:textAlignment w:val="baseline"/>
        <w:rPr>
          <w:rFonts w:eastAsia="Times New Roman" w:cs="Times New Roman"/>
          <w:lang w:eastAsia="cs-CZ"/>
        </w:rPr>
      </w:pPr>
      <w:r w:rsidRPr="00DE36A8">
        <w:rPr>
          <w:rFonts w:eastAsia="Times New Roman" w:cs="Times New Roman"/>
          <w:lang w:eastAsia="cs-CZ"/>
        </w:rPr>
        <w:t>ředitel Oblastního ředitelství Ústí nad Labem</w:t>
      </w:r>
    </w:p>
    <w:p w14:paraId="7B60FF3C" w14:textId="26035CEE" w:rsidR="00DE36A8" w:rsidRPr="00DE36A8" w:rsidRDefault="00DE36A8" w:rsidP="00D45DE0">
      <w:pPr>
        <w:overflowPunct w:val="0"/>
        <w:autoSpaceDE w:val="0"/>
        <w:autoSpaceDN w:val="0"/>
        <w:adjustRightInd w:val="0"/>
        <w:spacing w:after="0" w:line="240" w:lineRule="auto"/>
        <w:textAlignment w:val="baseline"/>
        <w:rPr>
          <w:rFonts w:eastAsia="Times New Roman" w:cs="Times New Roman"/>
          <w:lang w:eastAsia="cs-CZ"/>
        </w:rPr>
      </w:pPr>
      <w:r w:rsidRPr="00DE36A8">
        <w:rPr>
          <w:rFonts w:eastAsia="Times New Roman" w:cs="Times New Roman"/>
          <w:lang w:eastAsia="cs-CZ"/>
        </w:rPr>
        <w:t>Správa železnic, státní organizace</w:t>
      </w:r>
    </w:p>
    <w:sectPr w:rsidR="00DE36A8" w:rsidRPr="00DE36A8" w:rsidSect="00FA2163">
      <w:headerReference w:type="default" r:id="rId16"/>
      <w:footerReference w:type="default" r:id="rId17"/>
      <w:headerReference w:type="first" r:id="rId18"/>
      <w:footerReference w:type="first" r:id="rId19"/>
      <w:pgSz w:w="11906" w:h="16838" w:code="9"/>
      <w:pgMar w:top="1049" w:right="1134" w:bottom="1135"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85F24" w14:textId="77777777" w:rsidR="000C2D37" w:rsidRDefault="000C2D37" w:rsidP="00962258">
      <w:pPr>
        <w:spacing w:after="0" w:line="240" w:lineRule="auto"/>
      </w:pPr>
      <w:r>
        <w:separator/>
      </w:r>
    </w:p>
  </w:endnote>
  <w:endnote w:type="continuationSeparator" w:id="0">
    <w:p w14:paraId="59E7BC66" w14:textId="77777777" w:rsidR="000C2D37" w:rsidRDefault="000C2D3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7C37CF9"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5F4C16E"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6DDB374C" w14:textId="77777777" w:rsidR="00592757" w:rsidRDefault="006D6FEC" w:rsidP="00093A53">
          <w:pPr>
            <w:pStyle w:val="Zpat"/>
          </w:pPr>
          <w:r>
            <w:t>Oblastní ředitelství Ústí nad Labem</w:t>
          </w:r>
        </w:p>
        <w:p w14:paraId="3257A475" w14:textId="77777777" w:rsidR="006D6FEC" w:rsidRDefault="006D6FEC" w:rsidP="00093A53">
          <w:pPr>
            <w:pStyle w:val="Zpat"/>
          </w:pPr>
          <w:r>
            <w:t>Železničářská 1386/31</w:t>
          </w:r>
        </w:p>
        <w:p w14:paraId="0C29E961" w14:textId="74A71E4D" w:rsidR="006D6FEC" w:rsidRDefault="006D6FEC" w:rsidP="00093A53">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8EAF87" w14:textId="77777777" w:rsidR="000C2D37" w:rsidRDefault="000C2D37" w:rsidP="00962258">
      <w:pPr>
        <w:spacing w:after="0" w:line="240" w:lineRule="auto"/>
      </w:pPr>
      <w:r>
        <w:separator/>
      </w:r>
    </w:p>
  </w:footnote>
  <w:footnote w:type="continuationSeparator" w:id="0">
    <w:p w14:paraId="064BA774" w14:textId="77777777" w:rsidR="000C2D37" w:rsidRDefault="000C2D3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F73A25DE"/>
    <w:lvl w:ilvl="0">
      <w:start w:val="1"/>
      <w:numFmt w:val="decimal"/>
      <w:pStyle w:val="Nadpis1"/>
      <w:lvlText w:val="%1"/>
      <w:lvlJc w:val="left"/>
      <w:pPr>
        <w:ind w:left="432" w:hanging="432"/>
      </w:pPr>
      <w:rPr>
        <w:b/>
      </w:r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305B402F"/>
    <w:multiLevelType w:val="hybridMultilevel"/>
    <w:tmpl w:val="57F0F3A2"/>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71026BC"/>
    <w:multiLevelType w:val="hybridMultilevel"/>
    <w:tmpl w:val="6480EFAA"/>
    <w:lvl w:ilvl="0" w:tplc="5CDCE3BC">
      <w:start w:val="400"/>
      <w:numFmt w:val="bullet"/>
      <w:lvlText w:val="-"/>
      <w:lvlJc w:val="left"/>
      <w:pPr>
        <w:ind w:left="936" w:hanging="360"/>
      </w:pPr>
      <w:rPr>
        <w:rFonts w:ascii="Verdana" w:eastAsia="Times New Roman" w:hAnsi="Verdana" w:cs="Times New Roman" w:hint="default"/>
      </w:rPr>
    </w:lvl>
    <w:lvl w:ilvl="1" w:tplc="04050003" w:tentative="1">
      <w:start w:val="1"/>
      <w:numFmt w:val="bullet"/>
      <w:lvlText w:val="o"/>
      <w:lvlJc w:val="left"/>
      <w:pPr>
        <w:ind w:left="1656" w:hanging="360"/>
      </w:pPr>
      <w:rPr>
        <w:rFonts w:ascii="Courier New" w:hAnsi="Courier New" w:cs="Courier New" w:hint="default"/>
      </w:rPr>
    </w:lvl>
    <w:lvl w:ilvl="2" w:tplc="04050005" w:tentative="1">
      <w:start w:val="1"/>
      <w:numFmt w:val="bullet"/>
      <w:lvlText w:val=""/>
      <w:lvlJc w:val="left"/>
      <w:pPr>
        <w:ind w:left="2376" w:hanging="360"/>
      </w:pPr>
      <w:rPr>
        <w:rFonts w:ascii="Wingdings" w:hAnsi="Wingdings" w:hint="default"/>
      </w:rPr>
    </w:lvl>
    <w:lvl w:ilvl="3" w:tplc="04050001" w:tentative="1">
      <w:start w:val="1"/>
      <w:numFmt w:val="bullet"/>
      <w:lvlText w:val=""/>
      <w:lvlJc w:val="left"/>
      <w:pPr>
        <w:ind w:left="3096" w:hanging="360"/>
      </w:pPr>
      <w:rPr>
        <w:rFonts w:ascii="Symbol" w:hAnsi="Symbol" w:hint="default"/>
      </w:rPr>
    </w:lvl>
    <w:lvl w:ilvl="4" w:tplc="04050003" w:tentative="1">
      <w:start w:val="1"/>
      <w:numFmt w:val="bullet"/>
      <w:lvlText w:val="o"/>
      <w:lvlJc w:val="left"/>
      <w:pPr>
        <w:ind w:left="3816" w:hanging="360"/>
      </w:pPr>
      <w:rPr>
        <w:rFonts w:ascii="Courier New" w:hAnsi="Courier New" w:cs="Courier New" w:hint="default"/>
      </w:rPr>
    </w:lvl>
    <w:lvl w:ilvl="5" w:tplc="04050005" w:tentative="1">
      <w:start w:val="1"/>
      <w:numFmt w:val="bullet"/>
      <w:lvlText w:val=""/>
      <w:lvlJc w:val="left"/>
      <w:pPr>
        <w:ind w:left="4536" w:hanging="360"/>
      </w:pPr>
      <w:rPr>
        <w:rFonts w:ascii="Wingdings" w:hAnsi="Wingdings" w:hint="default"/>
      </w:rPr>
    </w:lvl>
    <w:lvl w:ilvl="6" w:tplc="04050001" w:tentative="1">
      <w:start w:val="1"/>
      <w:numFmt w:val="bullet"/>
      <w:lvlText w:val=""/>
      <w:lvlJc w:val="left"/>
      <w:pPr>
        <w:ind w:left="5256" w:hanging="360"/>
      </w:pPr>
      <w:rPr>
        <w:rFonts w:ascii="Symbol" w:hAnsi="Symbol" w:hint="default"/>
      </w:rPr>
    </w:lvl>
    <w:lvl w:ilvl="7" w:tplc="04050003" w:tentative="1">
      <w:start w:val="1"/>
      <w:numFmt w:val="bullet"/>
      <w:lvlText w:val="o"/>
      <w:lvlJc w:val="left"/>
      <w:pPr>
        <w:ind w:left="5976" w:hanging="360"/>
      </w:pPr>
      <w:rPr>
        <w:rFonts w:ascii="Courier New" w:hAnsi="Courier New" w:cs="Courier New" w:hint="default"/>
      </w:rPr>
    </w:lvl>
    <w:lvl w:ilvl="8" w:tplc="04050005" w:tentative="1">
      <w:start w:val="1"/>
      <w:numFmt w:val="bullet"/>
      <w:lvlText w:val=""/>
      <w:lvlJc w:val="left"/>
      <w:pPr>
        <w:ind w:left="6696" w:hanging="360"/>
      </w:pPr>
      <w:rPr>
        <w:rFonts w:ascii="Wingdings" w:hAnsi="Wingdings" w:hint="default"/>
      </w:r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2B1FD7"/>
    <w:multiLevelType w:val="hybridMultilevel"/>
    <w:tmpl w:val="AC50FA16"/>
    <w:lvl w:ilvl="0" w:tplc="0BEE0EA2">
      <w:start w:val="1"/>
      <w:numFmt w:val="low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2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
  </w:num>
  <w:num w:numId="3">
    <w:abstractNumId w:val="7"/>
  </w:num>
  <w:num w:numId="4">
    <w:abstractNumId w:val="22"/>
  </w:num>
  <w:num w:numId="5">
    <w:abstractNumId w:val="10"/>
  </w:num>
  <w:num w:numId="6">
    <w:abstractNumId w:val="1"/>
  </w:num>
  <w:num w:numId="7">
    <w:abstractNumId w:val="12"/>
  </w:num>
  <w:num w:numId="8">
    <w:abstractNumId w:val="23"/>
  </w:num>
  <w:num w:numId="9">
    <w:abstractNumId w:val="13"/>
  </w:num>
  <w:num w:numId="10">
    <w:abstractNumId w:val="8"/>
  </w:num>
  <w:num w:numId="11">
    <w:abstractNumId w:val="3"/>
  </w:num>
  <w:num w:numId="12">
    <w:abstractNumId w:val="20"/>
  </w:num>
  <w:num w:numId="13">
    <w:abstractNumId w:val="21"/>
  </w:num>
  <w:num w:numId="14">
    <w:abstractNumId w:val="6"/>
  </w:num>
  <w:num w:numId="15">
    <w:abstractNumId w:val="24"/>
  </w:num>
  <w:num w:numId="16">
    <w:abstractNumId w:val="15"/>
  </w:num>
  <w:num w:numId="17">
    <w:abstractNumId w:val="9"/>
  </w:num>
  <w:num w:numId="18">
    <w:abstractNumId w:val="11"/>
  </w:num>
  <w:num w:numId="19">
    <w:abstractNumId w:val="18"/>
  </w:num>
  <w:num w:numId="20">
    <w:abstractNumId w:val="17"/>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16"/>
  </w:num>
  <w:num w:numId="35">
    <w:abstractNumId w:val="9"/>
  </w:num>
  <w:num w:numId="36">
    <w:abstractNumId w:val="9"/>
  </w:num>
  <w:num w:numId="37">
    <w:abstractNumId w:val="9"/>
  </w:num>
  <w:num w:numId="38">
    <w:abstractNumId w:val="0"/>
  </w:num>
  <w:num w:numId="39">
    <w:abstractNumId w:val="9"/>
  </w:num>
  <w:num w:numId="40">
    <w:abstractNumId w:val="4"/>
  </w:num>
  <w:num w:numId="41">
    <w:abstractNumId w:val="14"/>
  </w:num>
  <w:num w:numId="42">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40B7E"/>
    <w:rsid w:val="000638AA"/>
    <w:rsid w:val="00072C1E"/>
    <w:rsid w:val="00073A69"/>
    <w:rsid w:val="000838F5"/>
    <w:rsid w:val="000A1088"/>
    <w:rsid w:val="000A13BC"/>
    <w:rsid w:val="000A3F85"/>
    <w:rsid w:val="000C2D37"/>
    <w:rsid w:val="000D1A0F"/>
    <w:rsid w:val="000E23A7"/>
    <w:rsid w:val="0010693F"/>
    <w:rsid w:val="00107E5E"/>
    <w:rsid w:val="00111F39"/>
    <w:rsid w:val="00114472"/>
    <w:rsid w:val="0013379C"/>
    <w:rsid w:val="001550BC"/>
    <w:rsid w:val="001605B9"/>
    <w:rsid w:val="00166748"/>
    <w:rsid w:val="00170EC5"/>
    <w:rsid w:val="001747C1"/>
    <w:rsid w:val="00184743"/>
    <w:rsid w:val="001A63D9"/>
    <w:rsid w:val="001F32C9"/>
    <w:rsid w:val="001F7617"/>
    <w:rsid w:val="00207DF5"/>
    <w:rsid w:val="00265FF7"/>
    <w:rsid w:val="00267B87"/>
    <w:rsid w:val="00280E07"/>
    <w:rsid w:val="002A1753"/>
    <w:rsid w:val="002A6874"/>
    <w:rsid w:val="002B0199"/>
    <w:rsid w:val="002C31BF"/>
    <w:rsid w:val="002D08B1"/>
    <w:rsid w:val="002E0CD7"/>
    <w:rsid w:val="002E6A3A"/>
    <w:rsid w:val="003013FA"/>
    <w:rsid w:val="003071BD"/>
    <w:rsid w:val="00341DCF"/>
    <w:rsid w:val="003452CE"/>
    <w:rsid w:val="003557CB"/>
    <w:rsid w:val="00357BC6"/>
    <w:rsid w:val="00364455"/>
    <w:rsid w:val="00376C74"/>
    <w:rsid w:val="0038192B"/>
    <w:rsid w:val="003956C6"/>
    <w:rsid w:val="003A4D59"/>
    <w:rsid w:val="003B39EC"/>
    <w:rsid w:val="003C3819"/>
    <w:rsid w:val="003D12BD"/>
    <w:rsid w:val="003D2C18"/>
    <w:rsid w:val="003D703A"/>
    <w:rsid w:val="003F20D8"/>
    <w:rsid w:val="00441430"/>
    <w:rsid w:val="00450F07"/>
    <w:rsid w:val="00453CD3"/>
    <w:rsid w:val="00460660"/>
    <w:rsid w:val="00486107"/>
    <w:rsid w:val="00491827"/>
    <w:rsid w:val="00492DAB"/>
    <w:rsid w:val="00493B1B"/>
    <w:rsid w:val="00494F81"/>
    <w:rsid w:val="004A519A"/>
    <w:rsid w:val="004A6222"/>
    <w:rsid w:val="004B348C"/>
    <w:rsid w:val="004C4399"/>
    <w:rsid w:val="004C728D"/>
    <w:rsid w:val="004C787C"/>
    <w:rsid w:val="004E143C"/>
    <w:rsid w:val="004E1498"/>
    <w:rsid w:val="004E3A53"/>
    <w:rsid w:val="004E7B39"/>
    <w:rsid w:val="004F4B9B"/>
    <w:rsid w:val="004F5497"/>
    <w:rsid w:val="00503B7A"/>
    <w:rsid w:val="00507696"/>
    <w:rsid w:val="00511AB9"/>
    <w:rsid w:val="00522467"/>
    <w:rsid w:val="00523EA7"/>
    <w:rsid w:val="00527421"/>
    <w:rsid w:val="00537B7A"/>
    <w:rsid w:val="00553375"/>
    <w:rsid w:val="005736B7"/>
    <w:rsid w:val="00575E5A"/>
    <w:rsid w:val="00592757"/>
    <w:rsid w:val="00597E84"/>
    <w:rsid w:val="005B76DD"/>
    <w:rsid w:val="005D5624"/>
    <w:rsid w:val="005E7A24"/>
    <w:rsid w:val="005F1404"/>
    <w:rsid w:val="006043BC"/>
    <w:rsid w:val="0060520C"/>
    <w:rsid w:val="006062F9"/>
    <w:rsid w:val="0061068E"/>
    <w:rsid w:val="006216D2"/>
    <w:rsid w:val="006539C4"/>
    <w:rsid w:val="00660AD3"/>
    <w:rsid w:val="00677B7F"/>
    <w:rsid w:val="006A5570"/>
    <w:rsid w:val="006A689C"/>
    <w:rsid w:val="006B3D79"/>
    <w:rsid w:val="006C7697"/>
    <w:rsid w:val="006D6FEC"/>
    <w:rsid w:val="006D7AFE"/>
    <w:rsid w:val="006E0578"/>
    <w:rsid w:val="006E314D"/>
    <w:rsid w:val="006E3E36"/>
    <w:rsid w:val="006E6E61"/>
    <w:rsid w:val="006F7CD7"/>
    <w:rsid w:val="00702628"/>
    <w:rsid w:val="00705D26"/>
    <w:rsid w:val="007061F8"/>
    <w:rsid w:val="00710723"/>
    <w:rsid w:val="00723ED1"/>
    <w:rsid w:val="00743525"/>
    <w:rsid w:val="00744CF6"/>
    <w:rsid w:val="007510DD"/>
    <w:rsid w:val="0076286B"/>
    <w:rsid w:val="00766846"/>
    <w:rsid w:val="0077673A"/>
    <w:rsid w:val="007846E1"/>
    <w:rsid w:val="007A0C04"/>
    <w:rsid w:val="007A27FA"/>
    <w:rsid w:val="007B570C"/>
    <w:rsid w:val="007C589B"/>
    <w:rsid w:val="007D48B2"/>
    <w:rsid w:val="007E4A6E"/>
    <w:rsid w:val="007F56A7"/>
    <w:rsid w:val="00807DD0"/>
    <w:rsid w:val="00810E9B"/>
    <w:rsid w:val="008124E5"/>
    <w:rsid w:val="0086114C"/>
    <w:rsid w:val="008659F3"/>
    <w:rsid w:val="00886D4B"/>
    <w:rsid w:val="00895406"/>
    <w:rsid w:val="008A3568"/>
    <w:rsid w:val="008C7B48"/>
    <w:rsid w:val="008D03B9"/>
    <w:rsid w:val="008E1E86"/>
    <w:rsid w:val="008F18D6"/>
    <w:rsid w:val="008F3BC6"/>
    <w:rsid w:val="008F7DFE"/>
    <w:rsid w:val="00902539"/>
    <w:rsid w:val="00904780"/>
    <w:rsid w:val="00922385"/>
    <w:rsid w:val="009223DF"/>
    <w:rsid w:val="00936091"/>
    <w:rsid w:val="00940D8A"/>
    <w:rsid w:val="00950C1F"/>
    <w:rsid w:val="00962258"/>
    <w:rsid w:val="009678B7"/>
    <w:rsid w:val="009833E1"/>
    <w:rsid w:val="00992D9C"/>
    <w:rsid w:val="00996CB8"/>
    <w:rsid w:val="009A0078"/>
    <w:rsid w:val="009A396A"/>
    <w:rsid w:val="009B14A9"/>
    <w:rsid w:val="009B2E97"/>
    <w:rsid w:val="009C651E"/>
    <w:rsid w:val="009D3556"/>
    <w:rsid w:val="009E07F4"/>
    <w:rsid w:val="009E2EF8"/>
    <w:rsid w:val="009F392E"/>
    <w:rsid w:val="00A02EE7"/>
    <w:rsid w:val="00A33690"/>
    <w:rsid w:val="00A52B36"/>
    <w:rsid w:val="00A53FE0"/>
    <w:rsid w:val="00A6177B"/>
    <w:rsid w:val="00A63FD5"/>
    <w:rsid w:val="00A66136"/>
    <w:rsid w:val="00A6738F"/>
    <w:rsid w:val="00AA4CBB"/>
    <w:rsid w:val="00AA65FA"/>
    <w:rsid w:val="00AA7351"/>
    <w:rsid w:val="00AB53C9"/>
    <w:rsid w:val="00AB6759"/>
    <w:rsid w:val="00AD056F"/>
    <w:rsid w:val="00AD6731"/>
    <w:rsid w:val="00AE16C9"/>
    <w:rsid w:val="00AE74AE"/>
    <w:rsid w:val="00B15D0D"/>
    <w:rsid w:val="00B354A6"/>
    <w:rsid w:val="00B66E16"/>
    <w:rsid w:val="00B75EE1"/>
    <w:rsid w:val="00B77481"/>
    <w:rsid w:val="00B8518B"/>
    <w:rsid w:val="00BB184D"/>
    <w:rsid w:val="00BB202D"/>
    <w:rsid w:val="00BC3B69"/>
    <w:rsid w:val="00BD7E91"/>
    <w:rsid w:val="00BF5E64"/>
    <w:rsid w:val="00C02D0A"/>
    <w:rsid w:val="00C03A6E"/>
    <w:rsid w:val="00C24A21"/>
    <w:rsid w:val="00C25494"/>
    <w:rsid w:val="00C44F6A"/>
    <w:rsid w:val="00C47AE3"/>
    <w:rsid w:val="00C916C5"/>
    <w:rsid w:val="00CB1C47"/>
    <w:rsid w:val="00CD1FC4"/>
    <w:rsid w:val="00CE287A"/>
    <w:rsid w:val="00CF2653"/>
    <w:rsid w:val="00CF484D"/>
    <w:rsid w:val="00D07EFE"/>
    <w:rsid w:val="00D21061"/>
    <w:rsid w:val="00D4108E"/>
    <w:rsid w:val="00D45DE0"/>
    <w:rsid w:val="00D6163D"/>
    <w:rsid w:val="00D61CD5"/>
    <w:rsid w:val="00D6516D"/>
    <w:rsid w:val="00D831A3"/>
    <w:rsid w:val="00D85C5B"/>
    <w:rsid w:val="00DB295F"/>
    <w:rsid w:val="00DC75F3"/>
    <w:rsid w:val="00DD2047"/>
    <w:rsid w:val="00DD46F3"/>
    <w:rsid w:val="00DE36A8"/>
    <w:rsid w:val="00DE56F2"/>
    <w:rsid w:val="00DF116D"/>
    <w:rsid w:val="00E04A0C"/>
    <w:rsid w:val="00E072C3"/>
    <w:rsid w:val="00E2730E"/>
    <w:rsid w:val="00E64568"/>
    <w:rsid w:val="00E73DA0"/>
    <w:rsid w:val="00E8628F"/>
    <w:rsid w:val="00EB104F"/>
    <w:rsid w:val="00ED14BD"/>
    <w:rsid w:val="00EF1804"/>
    <w:rsid w:val="00F0533E"/>
    <w:rsid w:val="00F076A0"/>
    <w:rsid w:val="00F1048D"/>
    <w:rsid w:val="00F12DEC"/>
    <w:rsid w:val="00F1715C"/>
    <w:rsid w:val="00F310F8"/>
    <w:rsid w:val="00F35939"/>
    <w:rsid w:val="00F372E8"/>
    <w:rsid w:val="00F40E27"/>
    <w:rsid w:val="00F45607"/>
    <w:rsid w:val="00F659EB"/>
    <w:rsid w:val="00F86BA6"/>
    <w:rsid w:val="00F94F6E"/>
    <w:rsid w:val="00F969C4"/>
    <w:rsid w:val="00FA2163"/>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character" w:styleId="Nevyeenzmnka">
    <w:name w:val="Unresolved Mention"/>
    <w:basedOn w:val="Standardnpsmoodstavce"/>
    <w:uiPriority w:val="99"/>
    <w:semiHidden/>
    <w:unhideWhenUsed/>
    <w:rsid w:val="007D48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327739">
      <w:bodyDiv w:val="1"/>
      <w:marLeft w:val="0"/>
      <w:marRight w:val="0"/>
      <w:marTop w:val="0"/>
      <w:marBottom w:val="0"/>
      <w:divBdr>
        <w:top w:val="none" w:sz="0" w:space="0" w:color="auto"/>
        <w:left w:val="none" w:sz="0" w:space="0" w:color="auto"/>
        <w:bottom w:val="none" w:sz="0" w:space="0" w:color="auto"/>
        <w:right w:val="none" w:sz="0" w:space="0" w:color="auto"/>
      </w:divBdr>
    </w:div>
    <w:div w:id="125009744">
      <w:bodyDiv w:val="1"/>
      <w:marLeft w:val="0"/>
      <w:marRight w:val="0"/>
      <w:marTop w:val="0"/>
      <w:marBottom w:val="0"/>
      <w:divBdr>
        <w:top w:val="none" w:sz="0" w:space="0" w:color="auto"/>
        <w:left w:val="none" w:sz="0" w:space="0" w:color="auto"/>
        <w:bottom w:val="none" w:sz="0" w:space="0" w:color="auto"/>
        <w:right w:val="none" w:sz="0" w:space="0" w:color="auto"/>
      </w:divBdr>
    </w:div>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768702628">
      <w:bodyDiv w:val="1"/>
      <w:marLeft w:val="0"/>
      <w:marRight w:val="0"/>
      <w:marTop w:val="0"/>
      <w:marBottom w:val="0"/>
      <w:divBdr>
        <w:top w:val="none" w:sz="0" w:space="0" w:color="auto"/>
        <w:left w:val="none" w:sz="0" w:space="0" w:color="auto"/>
        <w:bottom w:val="none" w:sz="0" w:space="0" w:color="auto"/>
        <w:right w:val="none" w:sz="0" w:space="0" w:color="auto"/>
      </w:divBdr>
    </w:div>
    <w:div w:id="1219171322">
      <w:bodyDiv w:val="1"/>
      <w:marLeft w:val="0"/>
      <w:marRight w:val="0"/>
      <w:marTop w:val="0"/>
      <w:marBottom w:val="0"/>
      <w:divBdr>
        <w:top w:val="none" w:sz="0" w:space="0" w:color="auto"/>
        <w:left w:val="none" w:sz="0" w:space="0" w:color="auto"/>
        <w:bottom w:val="none" w:sz="0" w:space="0" w:color="auto"/>
        <w:right w:val="none" w:sz="0" w:space="0" w:color="auto"/>
      </w:divBdr>
    </w:div>
    <w:div w:id="137935592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58691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yletalova@spravazelezni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Lepeskova@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yperlink" Target="mailto:nozicka@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roupovai@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5F687FF-1D00-40AE-973D-482343E35C40}">
  <ds:schemaRefs>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8B9DE979-36F9-4390-9BCE-FD1599F3F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7</Pages>
  <Words>3126</Words>
  <Characters>18445</Characters>
  <Application>Microsoft Office Word</Application>
  <DocSecurity>0</DocSecurity>
  <Lines>153</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Lepešková Marie, Bc.</cp:lastModifiedBy>
  <cp:revision>49</cp:revision>
  <cp:lastPrinted>2017-11-28T17:18:00Z</cp:lastPrinted>
  <dcterms:created xsi:type="dcterms:W3CDTF">2022-11-21T11:58:00Z</dcterms:created>
  <dcterms:modified xsi:type="dcterms:W3CDTF">2022-12-01T09:53:00Z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